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70" w:rsidRPr="00366CC7" w:rsidRDefault="002C3670" w:rsidP="009C4BED">
      <w:pPr>
        <w:rPr>
          <w:rFonts w:ascii="Calibri" w:hAnsi="Calibri"/>
          <w:b/>
          <w:bCs/>
          <w:color w:val="C0C0C0"/>
          <w:sz w:val="28"/>
          <w:szCs w:val="28"/>
        </w:rPr>
      </w:pPr>
      <w:bookmarkStart w:id="0" w:name="_GoBack"/>
      <w:bookmarkEnd w:id="0"/>
      <w:r w:rsidRPr="00366CC7">
        <w:rPr>
          <w:rFonts w:ascii="Calibri" w:hAnsi="Calibri"/>
          <w:sz w:val="28"/>
          <w:szCs w:val="28"/>
        </w:rPr>
        <w:t>BIOMED 4500</w:t>
      </w:r>
    </w:p>
    <w:p w:rsidR="002C3670" w:rsidRDefault="002C3670" w:rsidP="009C4BED">
      <w:pPr>
        <w:rPr>
          <w:rFonts w:ascii="Calibri" w:hAnsi="Calibri"/>
          <w:b/>
          <w:bCs/>
          <w:sz w:val="28"/>
          <w:szCs w:val="28"/>
        </w:rPr>
      </w:pPr>
      <w:r w:rsidRPr="00366CC7">
        <w:rPr>
          <w:rFonts w:ascii="Calibri" w:hAnsi="Calibri"/>
          <w:b/>
          <w:bCs/>
          <w:sz w:val="28"/>
          <w:szCs w:val="28"/>
        </w:rPr>
        <w:t>Equine Critical Care and Nursing</w:t>
      </w:r>
    </w:p>
    <w:p w:rsidR="002C3670" w:rsidRPr="00282B3A" w:rsidRDefault="002C3670" w:rsidP="00AF6586">
      <w:pPr>
        <w:rPr>
          <w:rFonts w:ascii="Calibri" w:hAnsi="Calibri"/>
          <w:b/>
          <w:bCs/>
          <w:sz w:val="28"/>
          <w:szCs w:val="28"/>
        </w:rPr>
      </w:pP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sidRPr="00366CC7">
        <w:rPr>
          <w:rFonts w:ascii="Calibri" w:hAnsi="Calibri"/>
          <w:b/>
          <w:bCs/>
        </w:rPr>
        <w:t>COURSE PROFILE</w:t>
      </w: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Pr>
          <w:rFonts w:ascii="Calibri" w:hAnsi="Calibri"/>
          <w:b/>
          <w:bCs/>
        </w:rPr>
        <w:t>Course Description</w:t>
      </w:r>
    </w:p>
    <w:p w:rsidR="002C3670" w:rsidRDefault="002C3670" w:rsidP="00AF6586">
      <w:pPr>
        <w:rPr>
          <w:rFonts w:ascii="Calibri" w:hAnsi="Calibri"/>
          <w:bCs/>
        </w:rPr>
      </w:pPr>
      <w:r>
        <w:rPr>
          <w:rFonts w:ascii="Calibri" w:hAnsi="Calibri"/>
          <w:bCs/>
        </w:rPr>
        <w:t>This course provides advanced information for veterinary technicians, veterinary assistants and pre-veterinary students wishing to enhance and focus their understanding of equine critical care and nursing concepts.</w:t>
      </w:r>
    </w:p>
    <w:p w:rsidR="002C3670" w:rsidRPr="00366CC7" w:rsidRDefault="002C3670" w:rsidP="00AF6586">
      <w:pPr>
        <w:rPr>
          <w:rFonts w:ascii="Calibri" w:hAnsi="Calibri"/>
          <w:bCs/>
        </w:rPr>
      </w:pPr>
    </w:p>
    <w:p w:rsidR="002C3670" w:rsidRPr="00366CC7" w:rsidRDefault="002C3670" w:rsidP="00AF6586">
      <w:pPr>
        <w:rPr>
          <w:rFonts w:ascii="Calibri" w:hAnsi="Calibri"/>
          <w:b/>
          <w:bCs/>
        </w:rPr>
      </w:pPr>
      <w:r>
        <w:rPr>
          <w:rFonts w:ascii="Calibri" w:hAnsi="Calibri"/>
          <w:b/>
          <w:bCs/>
        </w:rPr>
        <w:t>Instructor</w:t>
      </w:r>
    </w:p>
    <w:p w:rsidR="002C3670" w:rsidRPr="00366CC7" w:rsidRDefault="002C3670" w:rsidP="00AF6586">
      <w:pPr>
        <w:rPr>
          <w:rFonts w:ascii="Calibri" w:hAnsi="Calibri"/>
          <w:bCs/>
        </w:rPr>
      </w:pPr>
      <w:r>
        <w:rPr>
          <w:rFonts w:ascii="Calibri" w:hAnsi="Calibri"/>
          <w:bCs/>
        </w:rPr>
        <w:t>Joanne Kramer, DVM, DACVS</w:t>
      </w:r>
    </w:p>
    <w:p w:rsidR="002C3670" w:rsidRPr="00366CC7" w:rsidRDefault="002C3670" w:rsidP="00AF6586">
      <w:pPr>
        <w:rPr>
          <w:rFonts w:ascii="Calibri" w:hAnsi="Calibri"/>
          <w:bCs/>
        </w:rPr>
      </w:pPr>
      <w:r>
        <w:rPr>
          <w:rFonts w:ascii="Calibri" w:hAnsi="Calibri"/>
          <w:bCs/>
        </w:rPr>
        <w:t>A-355 Clydesdale Hall</w:t>
      </w:r>
    </w:p>
    <w:p w:rsidR="002C3670" w:rsidRDefault="002C3670" w:rsidP="00AF6586">
      <w:pPr>
        <w:rPr>
          <w:rFonts w:ascii="Calibri" w:hAnsi="Calibri"/>
          <w:bCs/>
        </w:rPr>
      </w:pPr>
      <w:r>
        <w:rPr>
          <w:rFonts w:ascii="Calibri" w:hAnsi="Calibri"/>
          <w:bCs/>
        </w:rPr>
        <w:t>VMTH MU Equine Clinic</w:t>
      </w:r>
    </w:p>
    <w:p w:rsidR="002C3670" w:rsidRPr="00366CC7" w:rsidRDefault="002C3670" w:rsidP="00AF6586">
      <w:pPr>
        <w:rPr>
          <w:rFonts w:ascii="Calibri" w:hAnsi="Calibri"/>
          <w:bCs/>
        </w:rPr>
      </w:pPr>
      <w:smartTag w:uri="urn:schemas-microsoft-com:office:smarttags" w:element="PlaceType">
        <w:smartTag w:uri="urn:schemas-microsoft-com:office:smarttags" w:element="place">
          <w:smartTag w:uri="urn:schemas-microsoft-com:office:smarttags" w:element="PlaceType">
            <w:r w:rsidRPr="00366CC7">
              <w:rPr>
                <w:rFonts w:ascii="Calibri" w:hAnsi="Calibri"/>
                <w:bCs/>
              </w:rPr>
              <w:t>College</w:t>
            </w:r>
          </w:smartTag>
          <w:r w:rsidRPr="00366CC7">
            <w:rPr>
              <w:rFonts w:ascii="Calibri" w:hAnsi="Calibri"/>
              <w:bCs/>
            </w:rPr>
            <w:t xml:space="preserve"> of </w:t>
          </w:r>
          <w:smartTag w:uri="urn:schemas-microsoft-com:office:smarttags" w:element="PlaceName">
            <w:r w:rsidRPr="00366CC7">
              <w:rPr>
                <w:rFonts w:ascii="Calibri" w:hAnsi="Calibri"/>
                <w:bCs/>
              </w:rPr>
              <w:t>Veterinary Medicine</w:t>
            </w:r>
          </w:smartTag>
        </w:smartTag>
      </w:smartTag>
    </w:p>
    <w:p w:rsidR="002C3670" w:rsidRPr="00366CC7" w:rsidRDefault="002C3670" w:rsidP="00AF6586">
      <w:pPr>
        <w:rPr>
          <w:rFonts w:ascii="Calibri" w:hAnsi="Calibri"/>
          <w:bCs/>
        </w:rPr>
      </w:pPr>
      <w:r w:rsidRPr="00366CC7">
        <w:rPr>
          <w:rFonts w:ascii="Calibri" w:hAnsi="Calibri"/>
          <w:bCs/>
        </w:rPr>
        <w:t>E-mail: KramerJo@missouri.edu</w:t>
      </w: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Pr>
          <w:rFonts w:ascii="Calibri" w:hAnsi="Calibri"/>
          <w:b/>
          <w:bCs/>
        </w:rPr>
        <w:t>Major Objectives</w:t>
      </w:r>
    </w:p>
    <w:p w:rsidR="002C3670" w:rsidRPr="00366CC7" w:rsidRDefault="002C3670" w:rsidP="00AF6586">
      <w:pPr>
        <w:rPr>
          <w:rFonts w:ascii="Calibri" w:hAnsi="Calibri"/>
          <w:bCs/>
        </w:rPr>
      </w:pPr>
      <w:r w:rsidRPr="00366CC7">
        <w:rPr>
          <w:rFonts w:ascii="Calibri" w:hAnsi="Calibri"/>
          <w:bCs/>
        </w:rPr>
        <w:t>After completion of</w:t>
      </w:r>
      <w:r>
        <w:rPr>
          <w:rFonts w:ascii="Calibri" w:hAnsi="Calibri"/>
          <w:bCs/>
        </w:rPr>
        <w:t xml:space="preserve"> the course, a student will</w:t>
      </w:r>
      <w:r w:rsidRPr="00366CC7">
        <w:rPr>
          <w:rFonts w:ascii="Calibri" w:hAnsi="Calibri"/>
          <w:bCs/>
        </w:rPr>
        <w:t>:</w:t>
      </w:r>
    </w:p>
    <w:p w:rsidR="002C3670" w:rsidRPr="00366CC7" w:rsidRDefault="002C3670" w:rsidP="00AF6586">
      <w:pPr>
        <w:rPr>
          <w:rFonts w:ascii="Calibri" w:hAnsi="Calibri"/>
          <w:bCs/>
        </w:rPr>
      </w:pPr>
    </w:p>
    <w:p w:rsidR="002C3670" w:rsidRPr="00366CC7" w:rsidRDefault="002C3670" w:rsidP="00AF6586">
      <w:pPr>
        <w:rPr>
          <w:rFonts w:ascii="Calibri" w:hAnsi="Calibri"/>
          <w:bCs/>
        </w:rPr>
      </w:pPr>
      <w:r>
        <w:rPr>
          <w:rFonts w:ascii="Calibri" w:hAnsi="Calibri"/>
          <w:bCs/>
        </w:rPr>
        <w:t>1.  Demonstrate an enhanced understanding of the nursing care provided in equine veterinary medicine through an increased knowledge of anatomy, physiology, pharmacology, and physical examination concepts</w:t>
      </w:r>
    </w:p>
    <w:p w:rsidR="002C3670" w:rsidRPr="00366CC7" w:rsidRDefault="002C3670" w:rsidP="00AF6586">
      <w:pPr>
        <w:rPr>
          <w:rFonts w:ascii="Calibri" w:hAnsi="Calibri"/>
          <w:bCs/>
        </w:rPr>
      </w:pPr>
      <w:r w:rsidRPr="00366CC7">
        <w:rPr>
          <w:rFonts w:ascii="Calibri" w:hAnsi="Calibri"/>
          <w:bCs/>
        </w:rPr>
        <w:t>2</w:t>
      </w:r>
      <w:r>
        <w:rPr>
          <w:rFonts w:ascii="Calibri" w:hAnsi="Calibri"/>
          <w:bCs/>
        </w:rPr>
        <w:t>.  Understand common technical procedures performed in equine veterinary medicine</w:t>
      </w:r>
    </w:p>
    <w:p w:rsidR="002C3670" w:rsidRDefault="002C3670" w:rsidP="00AF6586">
      <w:pPr>
        <w:rPr>
          <w:rFonts w:ascii="Calibri" w:hAnsi="Calibri"/>
          <w:bCs/>
        </w:rPr>
      </w:pPr>
      <w:r w:rsidRPr="00366CC7">
        <w:rPr>
          <w:rFonts w:ascii="Calibri" w:hAnsi="Calibri"/>
          <w:bCs/>
        </w:rPr>
        <w:t xml:space="preserve">3.  </w:t>
      </w:r>
      <w:r>
        <w:rPr>
          <w:rFonts w:ascii="Calibri" w:hAnsi="Calibri"/>
          <w:bCs/>
        </w:rPr>
        <w:t>Recognize common equine emergencies and clinical syndromes and explain how to provide their associated nursing care</w:t>
      </w:r>
    </w:p>
    <w:p w:rsidR="002C3670" w:rsidRDefault="002C3670" w:rsidP="00AF6586">
      <w:pPr>
        <w:rPr>
          <w:rFonts w:ascii="Calibri" w:hAnsi="Calibri"/>
          <w:bCs/>
        </w:rPr>
      </w:pPr>
      <w:r>
        <w:rPr>
          <w:rFonts w:ascii="Calibri" w:hAnsi="Calibri"/>
          <w:bCs/>
        </w:rPr>
        <w:t>4.  Understand and analyze equine biosecurity issues facing farms and or veterinary clinics</w:t>
      </w:r>
    </w:p>
    <w:p w:rsidR="002C3670" w:rsidRPr="00366CC7" w:rsidRDefault="002C3670" w:rsidP="00AF6586">
      <w:pPr>
        <w:rPr>
          <w:rFonts w:ascii="Calibri" w:hAnsi="Calibri"/>
          <w:bCs/>
        </w:rPr>
      </w:pPr>
    </w:p>
    <w:p w:rsidR="002C3670" w:rsidRPr="00366CC7" w:rsidRDefault="002C3670" w:rsidP="00AF6586">
      <w:pPr>
        <w:rPr>
          <w:rFonts w:ascii="Calibri" w:hAnsi="Calibri"/>
          <w:b/>
          <w:bCs/>
        </w:rPr>
      </w:pPr>
      <w:r>
        <w:rPr>
          <w:rFonts w:ascii="Calibri" w:hAnsi="Calibri"/>
          <w:b/>
          <w:bCs/>
        </w:rPr>
        <w:t>Prerequisites</w:t>
      </w:r>
    </w:p>
    <w:p w:rsidR="002C3670" w:rsidRPr="00366CC7" w:rsidRDefault="002C3670" w:rsidP="00AF6586">
      <w:pPr>
        <w:rPr>
          <w:rFonts w:ascii="Calibri" w:hAnsi="Calibri"/>
          <w:bCs/>
        </w:rPr>
      </w:pPr>
      <w:r w:rsidRPr="00366CC7">
        <w:rPr>
          <w:rFonts w:ascii="Calibri" w:hAnsi="Calibri"/>
          <w:bCs/>
        </w:rPr>
        <w:t>An AAS or equivalent degree in veterinary technology from an American Veterinary Medical Association-accredited program</w:t>
      </w:r>
      <w:r>
        <w:rPr>
          <w:rFonts w:ascii="Calibri" w:hAnsi="Calibri"/>
          <w:bCs/>
        </w:rPr>
        <w:t xml:space="preserve"> or completion of a minimum of 9 credits in biology, physiology, or core veterinary technology courses is required.</w:t>
      </w: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Pr>
          <w:rFonts w:ascii="Calibri" w:hAnsi="Calibri"/>
          <w:b/>
          <w:bCs/>
        </w:rPr>
        <w:t>Delivery</w:t>
      </w:r>
    </w:p>
    <w:p w:rsidR="002C3670" w:rsidRDefault="002C3670" w:rsidP="00AF6586">
      <w:pPr>
        <w:rPr>
          <w:rFonts w:ascii="Calibri" w:hAnsi="Calibri"/>
          <w:bCs/>
        </w:rPr>
      </w:pPr>
      <w:r w:rsidRPr="00366CC7">
        <w:rPr>
          <w:rFonts w:ascii="Calibri" w:hAnsi="Calibri"/>
          <w:bCs/>
        </w:rPr>
        <w:t>This course is delivered completely online.  Students are not required to attend class at specific times; however, it is important that they follow the attendance/participation guidelines and meet due dates and deadlines for readings, assignments, discussions, quizzes, and exams.  Communications will be through the discussion board, announcements, and e</w:t>
      </w:r>
      <w:r>
        <w:rPr>
          <w:rFonts w:ascii="Calibri" w:hAnsi="Calibri"/>
          <w:bCs/>
        </w:rPr>
        <w:t xml:space="preserve">-mails.  </w:t>
      </w:r>
      <w:r w:rsidRPr="00366CC7">
        <w:rPr>
          <w:rFonts w:ascii="Calibri" w:hAnsi="Calibri"/>
          <w:bCs/>
        </w:rPr>
        <w:t xml:space="preserve">Course delivery strategies may include: </w:t>
      </w:r>
      <w:r>
        <w:rPr>
          <w:rFonts w:ascii="Calibri" w:hAnsi="Calibri"/>
          <w:bCs/>
        </w:rPr>
        <w:t xml:space="preserve"> </w:t>
      </w:r>
      <w:r w:rsidRPr="00366CC7">
        <w:rPr>
          <w:rFonts w:ascii="Calibri" w:hAnsi="Calibri"/>
          <w:bCs/>
        </w:rPr>
        <w:t>reading from required textbook(s), reading resources linked to the internet, brief audio or audio/video lectures, assigned projects, use of the discussion board, use of the internet, and e-mails.</w:t>
      </w:r>
    </w:p>
    <w:p w:rsidR="002C3670" w:rsidRDefault="002C3670" w:rsidP="00AF6586">
      <w:pPr>
        <w:rPr>
          <w:rFonts w:ascii="Calibri" w:hAnsi="Calibri"/>
          <w:bCs/>
        </w:rPr>
      </w:pPr>
    </w:p>
    <w:p w:rsidR="002C3670" w:rsidRPr="00282B3A" w:rsidRDefault="002C3670" w:rsidP="00AF6586">
      <w:pPr>
        <w:rPr>
          <w:rFonts w:ascii="Calibri" w:hAnsi="Calibri"/>
          <w:bCs/>
        </w:rPr>
      </w:pPr>
      <w:r>
        <w:rPr>
          <w:rFonts w:ascii="Calibri" w:hAnsi="Calibri"/>
          <w:b/>
          <w:bCs/>
        </w:rPr>
        <w:lastRenderedPageBreak/>
        <w:t>Organization</w:t>
      </w:r>
    </w:p>
    <w:p w:rsidR="002C3670" w:rsidRPr="00366CC7" w:rsidRDefault="002C3670" w:rsidP="00AF6586">
      <w:pPr>
        <w:rPr>
          <w:rFonts w:ascii="Calibri" w:hAnsi="Calibri"/>
          <w:bCs/>
        </w:rPr>
      </w:pPr>
      <w:r w:rsidRPr="00366CC7">
        <w:rPr>
          <w:rFonts w:ascii="Calibri" w:hAnsi="Calibri"/>
          <w:bCs/>
        </w:rPr>
        <w:t>Course materials are located under the left-hand tab in the course Blackboard site under “Units”.  “Se</w:t>
      </w:r>
      <w:r>
        <w:rPr>
          <w:rFonts w:ascii="Calibri" w:hAnsi="Calibri"/>
          <w:bCs/>
        </w:rPr>
        <w:t>ssions” are found under “Units”</w:t>
      </w:r>
      <w:r w:rsidRPr="00366CC7">
        <w:rPr>
          <w:rFonts w:ascii="Calibri" w:hAnsi="Calibri"/>
          <w:bCs/>
        </w:rPr>
        <w:t xml:space="preserve">. </w:t>
      </w:r>
      <w:r>
        <w:rPr>
          <w:rFonts w:ascii="Calibri" w:hAnsi="Calibri"/>
          <w:bCs/>
        </w:rPr>
        <w:t xml:space="preserve"> There are 8 Units in this course.</w:t>
      </w:r>
      <w:r w:rsidRPr="00366CC7">
        <w:rPr>
          <w:rFonts w:ascii="Calibri" w:hAnsi="Calibri"/>
          <w:bCs/>
        </w:rPr>
        <w:t xml:space="preserve"> Further directio</w:t>
      </w:r>
      <w:r>
        <w:rPr>
          <w:rFonts w:ascii="Calibri" w:hAnsi="Calibri"/>
          <w:bCs/>
        </w:rPr>
        <w:t>ns are provided in Blackboard.</w:t>
      </w: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Pr>
          <w:rFonts w:ascii="Calibri" w:hAnsi="Calibri"/>
          <w:b/>
          <w:bCs/>
        </w:rPr>
        <w:t>Required Text</w:t>
      </w:r>
    </w:p>
    <w:p w:rsidR="002C3670" w:rsidRPr="00BD1C91" w:rsidRDefault="002C3670" w:rsidP="00AF6586">
      <w:pPr>
        <w:rPr>
          <w:rFonts w:ascii="Calibri" w:hAnsi="Calibri"/>
          <w:bCs/>
        </w:rPr>
      </w:pPr>
      <w:r w:rsidRPr="00366CC7">
        <w:rPr>
          <w:rFonts w:ascii="Calibri" w:hAnsi="Calibri"/>
          <w:bCs/>
        </w:rPr>
        <w:t xml:space="preserve">Reeder D, Miller S, </w:t>
      </w:r>
      <w:proofErr w:type="spellStart"/>
      <w:r w:rsidRPr="00366CC7">
        <w:rPr>
          <w:rFonts w:ascii="Calibri" w:hAnsi="Calibri"/>
          <w:bCs/>
        </w:rPr>
        <w:t>Wilfong</w:t>
      </w:r>
      <w:proofErr w:type="spellEnd"/>
      <w:r w:rsidRPr="00366CC7">
        <w:rPr>
          <w:rFonts w:ascii="Calibri" w:hAnsi="Calibri"/>
          <w:bCs/>
        </w:rPr>
        <w:t xml:space="preserve"> D, Leitch M, </w:t>
      </w:r>
      <w:proofErr w:type="spellStart"/>
      <w:r w:rsidRPr="00366CC7">
        <w:rPr>
          <w:rFonts w:ascii="Calibri" w:hAnsi="Calibri"/>
          <w:bCs/>
        </w:rPr>
        <w:t>Zimmel</w:t>
      </w:r>
      <w:proofErr w:type="spellEnd"/>
      <w:r w:rsidRPr="00366CC7">
        <w:rPr>
          <w:rFonts w:ascii="Calibri" w:hAnsi="Calibri"/>
          <w:bCs/>
        </w:rPr>
        <w:t xml:space="preserve"> D. AAEVT’s Equine Manual for Veterinary Technicians Wiley-Blackwell. 2009</w:t>
      </w:r>
      <w:r>
        <w:rPr>
          <w:rFonts w:ascii="Calibri" w:hAnsi="Calibri"/>
          <w:bCs/>
        </w:rPr>
        <w:t>.</w:t>
      </w:r>
    </w:p>
    <w:p w:rsidR="002C3670" w:rsidRDefault="002C3670" w:rsidP="00AF6586">
      <w:pPr>
        <w:rPr>
          <w:rFonts w:ascii="Calibri" w:hAnsi="Calibri"/>
          <w:bCs/>
        </w:rPr>
      </w:pP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Pr>
          <w:rFonts w:ascii="Calibri" w:hAnsi="Calibri"/>
          <w:b/>
          <w:bCs/>
        </w:rPr>
        <w:t>EVALUATION OF STUDENT</w:t>
      </w:r>
      <w:r w:rsidRPr="00366CC7">
        <w:rPr>
          <w:rFonts w:ascii="Calibri" w:hAnsi="Calibri"/>
          <w:b/>
          <w:bCs/>
        </w:rPr>
        <w:t xml:space="preserve"> PERFORMANCE</w:t>
      </w: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sidRPr="00366CC7">
        <w:rPr>
          <w:rFonts w:ascii="Calibri" w:hAnsi="Calibri"/>
          <w:b/>
          <w:bCs/>
        </w:rPr>
        <w:t>Satisfactory Performance</w:t>
      </w:r>
    </w:p>
    <w:p w:rsidR="002C3670" w:rsidRPr="00366CC7" w:rsidRDefault="002C3670" w:rsidP="00AF6586">
      <w:pPr>
        <w:rPr>
          <w:rFonts w:ascii="Calibri" w:hAnsi="Calibri"/>
          <w:bCs/>
        </w:rPr>
      </w:pPr>
      <w:r w:rsidRPr="00366CC7">
        <w:rPr>
          <w:rFonts w:ascii="Calibri" w:hAnsi="Calibri"/>
          <w:bCs/>
        </w:rPr>
        <w:t>There will be 1000 possible points. A portion of the possible points will be achieved each week. More than 600 points are required for a passing grade.  Students with less than 61% at mid-term will receive a warning. Grades will be available in Blackboard.  To insure confidentiality, they will not be sent by e-mail.</w:t>
      </w: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Pr>
          <w:rFonts w:ascii="Calibri" w:hAnsi="Calibri"/>
          <w:b/>
          <w:bCs/>
        </w:rPr>
        <w:t>Exams and Quizzes</w:t>
      </w:r>
    </w:p>
    <w:p w:rsidR="002C3670" w:rsidRPr="00366CC7" w:rsidRDefault="002C3670" w:rsidP="00AF6586">
      <w:pPr>
        <w:rPr>
          <w:rFonts w:ascii="Calibri" w:hAnsi="Calibri"/>
          <w:bCs/>
        </w:rPr>
      </w:pPr>
      <w:r w:rsidRPr="00366CC7">
        <w:rPr>
          <w:rFonts w:ascii="Calibri" w:hAnsi="Calibri"/>
          <w:bCs/>
        </w:rPr>
        <w:t xml:space="preserve">The final exam is available only under the supervision </w:t>
      </w:r>
      <w:r>
        <w:rPr>
          <w:rFonts w:ascii="Calibri" w:hAnsi="Calibri"/>
          <w:bCs/>
        </w:rPr>
        <w:t xml:space="preserve">of a proctor.  Contact </w:t>
      </w:r>
      <w:proofErr w:type="spellStart"/>
      <w:r>
        <w:rPr>
          <w:rFonts w:ascii="Calibri" w:hAnsi="Calibri"/>
          <w:bCs/>
        </w:rPr>
        <w:t>Mizzou</w:t>
      </w:r>
      <w:proofErr w:type="spellEnd"/>
      <w:r>
        <w:rPr>
          <w:rFonts w:ascii="Calibri" w:hAnsi="Calibri"/>
          <w:bCs/>
        </w:rPr>
        <w:t xml:space="preserve"> Online</w:t>
      </w:r>
      <w:r w:rsidRPr="00366CC7">
        <w:rPr>
          <w:rFonts w:ascii="Calibri" w:hAnsi="Calibri"/>
          <w:bCs/>
        </w:rPr>
        <w:t xml:space="preserve"> to locate a local</w:t>
      </w:r>
      <w:r>
        <w:rPr>
          <w:rFonts w:ascii="Calibri" w:hAnsi="Calibri"/>
          <w:bCs/>
        </w:rPr>
        <w:t xml:space="preserve"> proctor for your exams.  Seventy </w:t>
      </w:r>
      <w:r w:rsidRPr="00366CC7">
        <w:rPr>
          <w:rFonts w:ascii="Calibri" w:hAnsi="Calibri"/>
          <w:bCs/>
        </w:rPr>
        <w:t>minutes will be allowed for the final exam.</w:t>
      </w:r>
    </w:p>
    <w:p w:rsidR="002C3670" w:rsidRPr="00366CC7" w:rsidRDefault="002C3670" w:rsidP="00AF6586">
      <w:pPr>
        <w:rPr>
          <w:rFonts w:ascii="Calibri" w:hAnsi="Calibri"/>
          <w:bCs/>
        </w:rPr>
      </w:pPr>
    </w:p>
    <w:p w:rsidR="002C3670" w:rsidRPr="00366CC7" w:rsidRDefault="002C3670" w:rsidP="00AF6586">
      <w:pPr>
        <w:rPr>
          <w:rFonts w:ascii="Calibri" w:hAnsi="Calibri"/>
          <w:bCs/>
        </w:rPr>
      </w:pPr>
      <w:r w:rsidRPr="00366CC7">
        <w:rPr>
          <w:rFonts w:ascii="Calibri" w:hAnsi="Calibri"/>
          <w:bCs/>
        </w:rPr>
        <w:t>Quizzes and unit exams are not proctored, but you are expected to complete the quizzes by yourself.  Each quiz</w:t>
      </w:r>
      <w:r>
        <w:rPr>
          <w:rFonts w:ascii="Calibri" w:hAnsi="Calibri"/>
          <w:bCs/>
        </w:rPr>
        <w:t xml:space="preserve"> or unit exam</w:t>
      </w:r>
      <w:r w:rsidRPr="00366CC7">
        <w:rPr>
          <w:rFonts w:ascii="Calibri" w:hAnsi="Calibri"/>
          <w:bCs/>
        </w:rPr>
        <w:t xml:space="preserve"> is timed so that you will not have time to rely on reference materials, i.e. they are not open-book quizzes</w:t>
      </w:r>
      <w:r>
        <w:rPr>
          <w:rFonts w:ascii="Calibri" w:hAnsi="Calibri"/>
          <w:bCs/>
        </w:rPr>
        <w:t xml:space="preserve"> and exams</w:t>
      </w:r>
      <w:r w:rsidRPr="00366CC7">
        <w:rPr>
          <w:rFonts w:ascii="Calibri" w:hAnsi="Calibri"/>
          <w:bCs/>
        </w:rPr>
        <w:t xml:space="preserve">. If you take more time than the quiz or exam allows, your score will be deducted the points of one question </w:t>
      </w:r>
      <w:r>
        <w:rPr>
          <w:rFonts w:ascii="Calibri" w:hAnsi="Calibri"/>
          <w:bCs/>
        </w:rPr>
        <w:t xml:space="preserve">for </w:t>
      </w:r>
      <w:r w:rsidRPr="00366CC7">
        <w:rPr>
          <w:rFonts w:ascii="Calibri" w:hAnsi="Calibri"/>
          <w:bCs/>
        </w:rPr>
        <w:t>each minute in overtime.</w:t>
      </w:r>
    </w:p>
    <w:p w:rsidR="002C3670" w:rsidRPr="00366CC7" w:rsidRDefault="002C3670" w:rsidP="00AF6586">
      <w:pPr>
        <w:rPr>
          <w:rFonts w:ascii="Calibri" w:hAnsi="Calibri"/>
          <w:bCs/>
        </w:rPr>
      </w:pPr>
    </w:p>
    <w:p w:rsidR="002C3670" w:rsidRPr="00366CC7" w:rsidRDefault="002C3670" w:rsidP="00AF6586">
      <w:pPr>
        <w:rPr>
          <w:rFonts w:ascii="Calibri" w:hAnsi="Calibri"/>
          <w:bCs/>
        </w:rPr>
      </w:pPr>
      <w:r w:rsidRPr="00366CC7">
        <w:rPr>
          <w:rFonts w:ascii="Calibri" w:hAnsi="Calibri"/>
          <w:bCs/>
        </w:rPr>
        <w:t xml:space="preserve">You may take a quiz or exam only once.  You must complete the exam or quiz once you start it.  You may NOT come back to the quiz later.  If you are disconnected during an exam, contact the instructor immediately and then send </w:t>
      </w:r>
      <w:r>
        <w:rPr>
          <w:rFonts w:ascii="Calibri" w:hAnsi="Calibri"/>
          <w:bCs/>
        </w:rPr>
        <w:t xml:space="preserve">an </w:t>
      </w:r>
      <w:r w:rsidRPr="00366CC7">
        <w:rPr>
          <w:rFonts w:ascii="Calibri" w:hAnsi="Calibri"/>
          <w:bCs/>
        </w:rPr>
        <w:t>e-mail to blackboard@missouri.edu with your name, username, course name, title of the quiz or exam, and a d</w:t>
      </w:r>
      <w:r>
        <w:rPr>
          <w:rFonts w:ascii="Calibri" w:hAnsi="Calibri"/>
          <w:bCs/>
        </w:rPr>
        <w:t>escription of the problem.  To i</w:t>
      </w:r>
      <w:r w:rsidRPr="00366CC7">
        <w:rPr>
          <w:rFonts w:ascii="Calibri" w:hAnsi="Calibri"/>
          <w:bCs/>
        </w:rPr>
        <w:t>nsure your answers are logged, click “Save”</w:t>
      </w:r>
      <w:r w:rsidRPr="00366CC7">
        <w:rPr>
          <w:rFonts w:ascii="Calibri" w:hAnsi="Calibri"/>
          <w:b/>
          <w:bCs/>
        </w:rPr>
        <w:t xml:space="preserve"> </w:t>
      </w:r>
      <w:r w:rsidRPr="00366CC7">
        <w:rPr>
          <w:rFonts w:ascii="Calibri" w:hAnsi="Calibri"/>
          <w:bCs/>
        </w:rPr>
        <w:t>at the bottom of the page every 2 to 3 questions.  Click</w:t>
      </w:r>
      <w:r w:rsidRPr="00366CC7">
        <w:rPr>
          <w:rFonts w:ascii="Calibri" w:hAnsi="Calibri"/>
          <w:b/>
          <w:bCs/>
        </w:rPr>
        <w:t xml:space="preserve"> </w:t>
      </w:r>
      <w:r w:rsidRPr="00366CC7">
        <w:rPr>
          <w:rFonts w:ascii="Calibri" w:hAnsi="Calibri"/>
          <w:bCs/>
        </w:rPr>
        <w:t>“Submit” after you have reviewed your answers to have the quiz or exam graded.</w:t>
      </w:r>
    </w:p>
    <w:p w:rsidR="002C3670" w:rsidRPr="00366CC7" w:rsidRDefault="002C3670" w:rsidP="00AF6586">
      <w:pPr>
        <w:rPr>
          <w:rFonts w:ascii="Calibri" w:hAnsi="Calibri"/>
          <w:b/>
          <w:bCs/>
        </w:rPr>
      </w:pPr>
    </w:p>
    <w:p w:rsidR="002C3670" w:rsidRPr="00366CC7" w:rsidRDefault="002C3670" w:rsidP="00AF6586">
      <w:pPr>
        <w:rPr>
          <w:rFonts w:ascii="Calibri" w:hAnsi="Calibri"/>
          <w:b/>
          <w:bCs/>
        </w:rPr>
      </w:pPr>
      <w:r>
        <w:rPr>
          <w:rFonts w:ascii="Calibri" w:hAnsi="Calibri"/>
          <w:b/>
          <w:bCs/>
        </w:rPr>
        <w:t>Course participation</w:t>
      </w:r>
    </w:p>
    <w:p w:rsidR="002C3670" w:rsidRPr="00366CC7" w:rsidRDefault="002C3670" w:rsidP="00AF6586">
      <w:pPr>
        <w:rPr>
          <w:rFonts w:ascii="Calibri" w:hAnsi="Calibri"/>
          <w:bCs/>
        </w:rPr>
      </w:pPr>
      <w:r w:rsidRPr="00366CC7">
        <w:rPr>
          <w:rFonts w:ascii="Calibri" w:hAnsi="Calibri"/>
          <w:bCs/>
        </w:rPr>
        <w:t>In addition to exams and quizzes, students will be scored on course participation by submittin</w:t>
      </w:r>
      <w:r>
        <w:rPr>
          <w:rFonts w:ascii="Calibri" w:hAnsi="Calibri"/>
          <w:bCs/>
        </w:rPr>
        <w:t>g blogs and answering wiki</w:t>
      </w:r>
      <w:r w:rsidRPr="00366CC7">
        <w:rPr>
          <w:rFonts w:ascii="Calibri" w:hAnsi="Calibri"/>
          <w:bCs/>
        </w:rPr>
        <w:t xml:space="preserve"> </w:t>
      </w:r>
      <w:r>
        <w:rPr>
          <w:rFonts w:ascii="Calibri" w:hAnsi="Calibri"/>
          <w:bCs/>
        </w:rPr>
        <w:t>questions, and discussion board participation.  Blogs and wiki</w:t>
      </w:r>
      <w:r w:rsidRPr="00366CC7">
        <w:rPr>
          <w:rFonts w:ascii="Calibri" w:hAnsi="Calibri"/>
          <w:bCs/>
        </w:rPr>
        <w:t xml:space="preserve"> questions will be scored using </w:t>
      </w:r>
      <w:r>
        <w:rPr>
          <w:rFonts w:ascii="Calibri" w:hAnsi="Calibri"/>
          <w:bCs/>
        </w:rPr>
        <w:t>the grading rubric supplied on B</w:t>
      </w:r>
      <w:r w:rsidRPr="00366CC7">
        <w:rPr>
          <w:rFonts w:ascii="Calibri" w:hAnsi="Calibri"/>
          <w:bCs/>
        </w:rPr>
        <w:t>lackboard.</w:t>
      </w:r>
    </w:p>
    <w:p w:rsidR="002C3670" w:rsidRPr="00366CC7" w:rsidRDefault="002C3670" w:rsidP="00AF6586">
      <w:pPr>
        <w:rPr>
          <w:rFonts w:ascii="Calibri" w:hAnsi="Calibri"/>
          <w:bCs/>
        </w:rPr>
      </w:pPr>
    </w:p>
    <w:p w:rsidR="002C3670" w:rsidRPr="00366CC7" w:rsidRDefault="002C3670" w:rsidP="00AF6586">
      <w:pPr>
        <w:rPr>
          <w:rFonts w:ascii="Calibri" w:hAnsi="Calibri"/>
          <w:b/>
          <w:bCs/>
        </w:rPr>
      </w:pPr>
      <w:r>
        <w:rPr>
          <w:rFonts w:ascii="Calibri" w:hAnsi="Calibri"/>
          <w:b/>
          <w:bCs/>
        </w:rPr>
        <w:t>Grading</w:t>
      </w:r>
    </w:p>
    <w:p w:rsidR="002C3670" w:rsidRPr="00366CC7" w:rsidRDefault="002C3670" w:rsidP="00AF6586">
      <w:pPr>
        <w:rPr>
          <w:rFonts w:ascii="Calibri" w:hAnsi="Calibri"/>
          <w:bCs/>
        </w:rPr>
      </w:pPr>
      <w:r w:rsidRPr="00366CC7">
        <w:rPr>
          <w:rFonts w:ascii="Calibri" w:hAnsi="Calibri"/>
          <w:bCs/>
        </w:rPr>
        <w:t>The grading scale will be A to F, including some pluses and minuses but no A+, C+, C-, D+, or D-.  Grades will be based on the following scale:</w:t>
      </w:r>
    </w:p>
    <w:p w:rsidR="002C3670" w:rsidRPr="00366CC7" w:rsidRDefault="002C3670" w:rsidP="00AF6586">
      <w:pPr>
        <w:rPr>
          <w:rFonts w:ascii="Calibri" w:hAnsi="Calibri"/>
          <w:bCs/>
        </w:rPr>
      </w:pPr>
    </w:p>
    <w:p w:rsidR="002C3670" w:rsidRPr="00366CC7" w:rsidRDefault="002C3670" w:rsidP="00AF6586">
      <w:pPr>
        <w:rPr>
          <w:rFonts w:ascii="Calibri" w:hAnsi="Calibri"/>
          <w:bCs/>
        </w:rPr>
      </w:pPr>
      <w:r w:rsidRPr="00366CC7">
        <w:rPr>
          <w:rFonts w:ascii="Calibri" w:hAnsi="Calibri"/>
          <w:bCs/>
        </w:rPr>
        <w:lastRenderedPageBreak/>
        <w:t xml:space="preserve">96-100% =  </w:t>
      </w:r>
      <w:r w:rsidRPr="00366CC7">
        <w:rPr>
          <w:rFonts w:ascii="Calibri" w:hAnsi="Calibri"/>
          <w:bCs/>
        </w:rPr>
        <w:tab/>
        <w:t>A</w:t>
      </w:r>
    </w:p>
    <w:p w:rsidR="002C3670" w:rsidRPr="00366CC7" w:rsidRDefault="002C3670" w:rsidP="00AF6586">
      <w:pPr>
        <w:rPr>
          <w:rFonts w:ascii="Calibri" w:hAnsi="Calibri"/>
          <w:bCs/>
        </w:rPr>
      </w:pPr>
      <w:r w:rsidRPr="00366CC7">
        <w:rPr>
          <w:rFonts w:ascii="Calibri" w:hAnsi="Calibri"/>
          <w:bCs/>
        </w:rPr>
        <w:t xml:space="preserve">91-95%   =  </w:t>
      </w:r>
      <w:r w:rsidRPr="00366CC7">
        <w:rPr>
          <w:rFonts w:ascii="Calibri" w:hAnsi="Calibri"/>
          <w:bCs/>
        </w:rPr>
        <w:tab/>
        <w:t>A-</w:t>
      </w:r>
    </w:p>
    <w:p w:rsidR="002C3670" w:rsidRPr="00366CC7" w:rsidRDefault="002C3670" w:rsidP="00AF6586">
      <w:pPr>
        <w:rPr>
          <w:rFonts w:ascii="Calibri" w:hAnsi="Calibri"/>
          <w:bCs/>
        </w:rPr>
      </w:pPr>
      <w:r w:rsidRPr="00366CC7">
        <w:rPr>
          <w:rFonts w:ascii="Calibri" w:hAnsi="Calibri"/>
          <w:bCs/>
        </w:rPr>
        <w:t xml:space="preserve">88-90%   = </w:t>
      </w:r>
      <w:r w:rsidRPr="00366CC7">
        <w:rPr>
          <w:rFonts w:ascii="Calibri" w:hAnsi="Calibri"/>
          <w:bCs/>
        </w:rPr>
        <w:tab/>
        <w:t>B+</w:t>
      </w:r>
    </w:p>
    <w:p w:rsidR="002C3670" w:rsidRPr="00366CC7" w:rsidRDefault="002C3670" w:rsidP="00AF6586">
      <w:pPr>
        <w:rPr>
          <w:rFonts w:ascii="Calibri" w:hAnsi="Calibri"/>
          <w:bCs/>
        </w:rPr>
      </w:pPr>
      <w:r w:rsidRPr="00366CC7">
        <w:rPr>
          <w:rFonts w:ascii="Calibri" w:hAnsi="Calibri"/>
          <w:bCs/>
        </w:rPr>
        <w:t xml:space="preserve">84-87%  =  </w:t>
      </w:r>
      <w:r w:rsidRPr="00366CC7">
        <w:rPr>
          <w:rFonts w:ascii="Calibri" w:hAnsi="Calibri"/>
          <w:bCs/>
        </w:rPr>
        <w:tab/>
        <w:t>B</w:t>
      </w:r>
    </w:p>
    <w:p w:rsidR="002C3670" w:rsidRPr="00366CC7" w:rsidRDefault="002C3670" w:rsidP="00AF6586">
      <w:pPr>
        <w:rPr>
          <w:rFonts w:ascii="Calibri" w:hAnsi="Calibri"/>
          <w:bCs/>
        </w:rPr>
      </w:pPr>
      <w:r w:rsidRPr="00366CC7">
        <w:rPr>
          <w:rFonts w:ascii="Calibri" w:hAnsi="Calibri"/>
          <w:bCs/>
        </w:rPr>
        <w:t xml:space="preserve">81-83%  =  </w:t>
      </w:r>
      <w:r w:rsidRPr="00366CC7">
        <w:rPr>
          <w:rFonts w:ascii="Calibri" w:hAnsi="Calibri"/>
          <w:bCs/>
        </w:rPr>
        <w:tab/>
        <w:t>B-</w:t>
      </w:r>
    </w:p>
    <w:p w:rsidR="002C3670" w:rsidRPr="00366CC7" w:rsidRDefault="002C3670" w:rsidP="00AF6586">
      <w:pPr>
        <w:rPr>
          <w:rFonts w:ascii="Calibri" w:hAnsi="Calibri"/>
          <w:bCs/>
        </w:rPr>
      </w:pPr>
      <w:r w:rsidRPr="00366CC7">
        <w:rPr>
          <w:rFonts w:ascii="Calibri" w:hAnsi="Calibri"/>
          <w:bCs/>
        </w:rPr>
        <w:t xml:space="preserve">71-80%  =  </w:t>
      </w:r>
      <w:r w:rsidRPr="00366CC7">
        <w:rPr>
          <w:rFonts w:ascii="Calibri" w:hAnsi="Calibri"/>
          <w:bCs/>
        </w:rPr>
        <w:tab/>
        <w:t>C</w:t>
      </w:r>
    </w:p>
    <w:p w:rsidR="002C3670" w:rsidRPr="00366CC7" w:rsidRDefault="002C3670" w:rsidP="00AF6586">
      <w:pPr>
        <w:rPr>
          <w:rFonts w:ascii="Calibri" w:hAnsi="Calibri"/>
          <w:bCs/>
        </w:rPr>
      </w:pPr>
      <w:r w:rsidRPr="00366CC7">
        <w:rPr>
          <w:rFonts w:ascii="Calibri" w:hAnsi="Calibri"/>
          <w:bCs/>
        </w:rPr>
        <w:t xml:space="preserve">61-70%  =  </w:t>
      </w:r>
      <w:r w:rsidRPr="00366CC7">
        <w:rPr>
          <w:rFonts w:ascii="Calibri" w:hAnsi="Calibri"/>
          <w:bCs/>
        </w:rPr>
        <w:tab/>
        <w:t>D</w:t>
      </w:r>
    </w:p>
    <w:p w:rsidR="002C3670" w:rsidRPr="00366CC7" w:rsidRDefault="002C3670" w:rsidP="00AF6586">
      <w:pPr>
        <w:rPr>
          <w:rFonts w:ascii="Calibri" w:hAnsi="Calibri"/>
          <w:bCs/>
        </w:rPr>
      </w:pPr>
      <w:r w:rsidRPr="00366CC7">
        <w:rPr>
          <w:rFonts w:ascii="Calibri" w:hAnsi="Calibri"/>
          <w:bCs/>
        </w:rPr>
        <w:t>60% or less =</w:t>
      </w:r>
      <w:r w:rsidRPr="00366CC7">
        <w:rPr>
          <w:rFonts w:ascii="Calibri" w:hAnsi="Calibri"/>
          <w:bCs/>
        </w:rPr>
        <w:tab/>
        <w:t>F</w:t>
      </w:r>
    </w:p>
    <w:p w:rsidR="002C3670" w:rsidRPr="00366CC7" w:rsidRDefault="002C3670" w:rsidP="00AF6586">
      <w:pPr>
        <w:rPr>
          <w:rFonts w:ascii="Calibri" w:hAnsi="Calibri"/>
          <w:bCs/>
        </w:rPr>
      </w:pPr>
    </w:p>
    <w:p w:rsidR="002C3670" w:rsidRDefault="002C3670" w:rsidP="00AF6586">
      <w:pPr>
        <w:rPr>
          <w:rFonts w:ascii="Calibri" w:hAnsi="Calibri"/>
          <w:bCs/>
        </w:rPr>
      </w:pPr>
      <w:r w:rsidRPr="00366CC7">
        <w:rPr>
          <w:rFonts w:ascii="Calibri" w:hAnsi="Calibri"/>
          <w:bCs/>
        </w:rPr>
        <w:t>Note: A Certificate in Biomedical Technology requires at least a “C” grade in this course, plus a total of 15 cr</w:t>
      </w:r>
      <w:r>
        <w:rPr>
          <w:rFonts w:ascii="Calibri" w:hAnsi="Calibri"/>
          <w:bCs/>
        </w:rPr>
        <w:t>edit</w:t>
      </w:r>
      <w:r w:rsidRPr="00366CC7">
        <w:rPr>
          <w:rFonts w:ascii="Calibri" w:hAnsi="Calibri"/>
          <w:bCs/>
        </w:rPr>
        <w:t xml:space="preserve"> h</w:t>
      </w:r>
      <w:r>
        <w:rPr>
          <w:rFonts w:ascii="Calibri" w:hAnsi="Calibri"/>
          <w:bCs/>
        </w:rPr>
        <w:t>ou</w:t>
      </w:r>
      <w:r w:rsidRPr="00366CC7">
        <w:rPr>
          <w:rFonts w:ascii="Calibri" w:hAnsi="Calibri"/>
          <w:bCs/>
        </w:rPr>
        <w:t>r BIOMED courses with an average GPA in all BIOMED courses of 3.0.</w:t>
      </w:r>
    </w:p>
    <w:p w:rsidR="002C3670" w:rsidRDefault="002C3670" w:rsidP="006B1C6E">
      <w:pPr>
        <w:rPr>
          <w:rFonts w:ascii="Calibri" w:hAnsi="Calibri"/>
          <w:b/>
          <w:bCs/>
        </w:rPr>
      </w:pPr>
    </w:p>
    <w:p w:rsidR="002C3670" w:rsidRPr="009577F5" w:rsidRDefault="002C3670" w:rsidP="009577F5">
      <w:pPr>
        <w:widowControl/>
        <w:autoSpaceDE/>
        <w:autoSpaceDN/>
        <w:adjustRightInd/>
        <w:spacing w:after="200" w:line="276" w:lineRule="auto"/>
        <w:rPr>
          <w:rFonts w:ascii="Calibri" w:hAnsi="Calibri"/>
          <w:b/>
          <w:bCs/>
        </w:rPr>
      </w:pPr>
      <w:r w:rsidRPr="009577F5">
        <w:rPr>
          <w:rFonts w:ascii="Calibri" w:hAnsi="Calibri"/>
          <w:b/>
          <w:bCs/>
          <w:sz w:val="20"/>
          <w:szCs w:val="20"/>
        </w:rPr>
        <w:t>TENTATIVE COURSE SCHEDULE</w:t>
      </w:r>
    </w:p>
    <w:p w:rsidR="002C3670" w:rsidRDefault="002C3670" w:rsidP="002C34D9">
      <w:pPr>
        <w:rPr>
          <w:rFonts w:ascii="Calibri" w:hAnsi="Calibri"/>
          <w:b/>
          <w:bCs/>
          <w:sz w:val="20"/>
          <w:szCs w:val="20"/>
        </w:rPr>
      </w:pPr>
      <w:r>
        <w:rPr>
          <w:rFonts w:ascii="Calibri" w:hAnsi="Calibri"/>
          <w:b/>
          <w:bCs/>
          <w:sz w:val="20"/>
          <w:szCs w:val="20"/>
        </w:rPr>
        <w:t>Unit 1</w:t>
      </w:r>
    </w:p>
    <w:p w:rsidR="002C3670" w:rsidRPr="009577F5" w:rsidRDefault="002C3670" w:rsidP="002C34D9">
      <w:pPr>
        <w:rPr>
          <w:rFonts w:ascii="Calibri" w:hAnsi="Calibri"/>
          <w:b/>
          <w:bCs/>
          <w:sz w:val="20"/>
          <w:szCs w:val="20"/>
        </w:rPr>
      </w:pPr>
      <w:r w:rsidRPr="009577F5">
        <w:rPr>
          <w:rFonts w:ascii="Calibri" w:hAnsi="Calibri"/>
          <w:b/>
          <w:bCs/>
          <w:sz w:val="20"/>
          <w:szCs w:val="20"/>
        </w:rPr>
        <w:t>Equine Basic Care and Wellness</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1:  Basic Care</w:t>
      </w:r>
    </w:p>
    <w:p w:rsidR="002C3670" w:rsidRPr="009577F5" w:rsidRDefault="002C3670" w:rsidP="006976BB">
      <w:pPr>
        <w:ind w:left="720"/>
        <w:rPr>
          <w:rFonts w:ascii="Calibri" w:hAnsi="Calibri"/>
          <w:bCs/>
          <w:sz w:val="20"/>
          <w:szCs w:val="20"/>
        </w:rPr>
      </w:pPr>
      <w:r w:rsidRPr="009577F5">
        <w:rPr>
          <w:rFonts w:ascii="Calibri" w:hAnsi="Calibri"/>
          <w:bCs/>
          <w:sz w:val="20"/>
          <w:szCs w:val="20"/>
        </w:rPr>
        <w:t>General Horse Management</w:t>
      </w:r>
    </w:p>
    <w:p w:rsidR="002C3670" w:rsidRPr="009577F5" w:rsidRDefault="002C3670" w:rsidP="00AF6586">
      <w:pPr>
        <w:rPr>
          <w:rFonts w:ascii="Calibri" w:hAnsi="Calibri"/>
          <w:bCs/>
          <w:sz w:val="20"/>
          <w:szCs w:val="20"/>
        </w:rPr>
      </w:pPr>
      <w:r w:rsidRPr="009577F5">
        <w:rPr>
          <w:rFonts w:ascii="Calibri" w:hAnsi="Calibri"/>
          <w:bCs/>
          <w:sz w:val="20"/>
          <w:szCs w:val="20"/>
        </w:rPr>
        <w:tab/>
        <w:t>Basic Nutrition</w:t>
      </w:r>
    </w:p>
    <w:p w:rsidR="002C3670" w:rsidRPr="009577F5" w:rsidRDefault="002C3670" w:rsidP="00AF6586">
      <w:pPr>
        <w:rPr>
          <w:rFonts w:ascii="Calibri" w:hAnsi="Calibri"/>
          <w:bCs/>
          <w:sz w:val="20"/>
          <w:szCs w:val="20"/>
        </w:rPr>
      </w:pPr>
      <w:r w:rsidRPr="009577F5">
        <w:rPr>
          <w:rFonts w:ascii="Calibri" w:hAnsi="Calibri"/>
          <w:bCs/>
          <w:sz w:val="20"/>
          <w:szCs w:val="20"/>
        </w:rPr>
        <w:tab/>
        <w:t>Feeding Concepts</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
          <w:bCs/>
          <w:sz w:val="20"/>
          <w:szCs w:val="20"/>
        </w:rPr>
      </w:pPr>
      <w:r w:rsidRPr="009577F5">
        <w:rPr>
          <w:rFonts w:ascii="Calibri" w:hAnsi="Calibri"/>
          <w:bCs/>
          <w:sz w:val="20"/>
          <w:szCs w:val="20"/>
        </w:rPr>
        <w:t>Session 2:  Wellness</w:t>
      </w:r>
    </w:p>
    <w:p w:rsidR="002C3670" w:rsidRPr="009577F5" w:rsidRDefault="002C3670" w:rsidP="006976BB">
      <w:pPr>
        <w:ind w:left="720"/>
        <w:rPr>
          <w:rFonts w:ascii="Calibri" w:hAnsi="Calibri"/>
          <w:bCs/>
          <w:sz w:val="20"/>
          <w:szCs w:val="20"/>
        </w:rPr>
      </w:pPr>
      <w:r w:rsidRPr="009577F5">
        <w:rPr>
          <w:rFonts w:ascii="Calibri" w:hAnsi="Calibri"/>
          <w:bCs/>
          <w:sz w:val="20"/>
          <w:szCs w:val="20"/>
        </w:rPr>
        <w:t>Vaccinations</w:t>
      </w:r>
    </w:p>
    <w:p w:rsidR="002C3670" w:rsidRPr="009577F5" w:rsidRDefault="002C3670" w:rsidP="00AF6586">
      <w:pPr>
        <w:rPr>
          <w:rFonts w:ascii="Calibri" w:hAnsi="Calibri"/>
          <w:bCs/>
          <w:sz w:val="20"/>
          <w:szCs w:val="20"/>
        </w:rPr>
      </w:pPr>
      <w:r w:rsidRPr="009577F5">
        <w:rPr>
          <w:rFonts w:ascii="Calibri" w:hAnsi="Calibri"/>
          <w:bCs/>
          <w:sz w:val="20"/>
          <w:szCs w:val="20"/>
        </w:rPr>
        <w:tab/>
        <w:t>Deworming</w:t>
      </w:r>
    </w:p>
    <w:p w:rsidR="002C3670" w:rsidRPr="009577F5" w:rsidRDefault="002C3670" w:rsidP="00AF6586">
      <w:pPr>
        <w:rPr>
          <w:rFonts w:ascii="Calibri" w:hAnsi="Calibri"/>
          <w:bCs/>
          <w:sz w:val="20"/>
          <w:szCs w:val="20"/>
        </w:rPr>
      </w:pPr>
      <w:r w:rsidRPr="009577F5">
        <w:rPr>
          <w:rFonts w:ascii="Calibri" w:hAnsi="Calibri"/>
          <w:bCs/>
          <w:sz w:val="20"/>
          <w:szCs w:val="20"/>
        </w:rPr>
        <w:tab/>
        <w:t>Wellness Program Components</w:t>
      </w:r>
    </w:p>
    <w:p w:rsidR="002C3670" w:rsidRPr="009577F5" w:rsidRDefault="002C3670" w:rsidP="00AF6586">
      <w:pPr>
        <w:rPr>
          <w:rFonts w:ascii="Calibri" w:hAnsi="Calibri"/>
          <w:b/>
          <w:bCs/>
        </w:rPr>
      </w:pPr>
    </w:p>
    <w:p w:rsidR="002C3670" w:rsidRDefault="002C3670" w:rsidP="00AF6586">
      <w:pPr>
        <w:rPr>
          <w:rFonts w:ascii="Calibri" w:hAnsi="Calibri"/>
          <w:b/>
          <w:bCs/>
          <w:sz w:val="20"/>
          <w:szCs w:val="20"/>
        </w:rPr>
      </w:pPr>
      <w:r>
        <w:rPr>
          <w:rFonts w:ascii="Calibri" w:hAnsi="Calibri"/>
          <w:b/>
          <w:bCs/>
          <w:sz w:val="20"/>
          <w:szCs w:val="20"/>
        </w:rPr>
        <w:t>Unit 2</w:t>
      </w:r>
    </w:p>
    <w:p w:rsidR="002C3670" w:rsidRPr="009577F5" w:rsidRDefault="002C3670" w:rsidP="00AF6586">
      <w:pPr>
        <w:rPr>
          <w:rFonts w:ascii="Calibri" w:hAnsi="Calibri"/>
          <w:bCs/>
          <w:sz w:val="20"/>
          <w:szCs w:val="20"/>
        </w:rPr>
      </w:pPr>
      <w:r w:rsidRPr="009577F5">
        <w:rPr>
          <w:rFonts w:ascii="Calibri" w:hAnsi="Calibri"/>
          <w:b/>
          <w:bCs/>
          <w:sz w:val="20"/>
          <w:szCs w:val="20"/>
        </w:rPr>
        <w:t>Equine Anatomy and Physiology</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3:  Anatomy and Physiology I</w:t>
      </w:r>
    </w:p>
    <w:p w:rsidR="002C3670" w:rsidRPr="009577F5" w:rsidRDefault="002C3670" w:rsidP="006976BB">
      <w:pPr>
        <w:ind w:left="720"/>
        <w:rPr>
          <w:rFonts w:ascii="Calibri" w:hAnsi="Calibri"/>
          <w:bCs/>
          <w:sz w:val="20"/>
          <w:szCs w:val="20"/>
        </w:rPr>
      </w:pPr>
      <w:r w:rsidRPr="009577F5">
        <w:rPr>
          <w:rFonts w:ascii="Calibri" w:hAnsi="Calibri"/>
          <w:bCs/>
          <w:sz w:val="20"/>
          <w:szCs w:val="20"/>
        </w:rPr>
        <w:t>Hematology, Immunology, Cardiology, Respiratory</w:t>
      </w:r>
    </w:p>
    <w:p w:rsidR="002C3670" w:rsidRPr="009577F5" w:rsidRDefault="002C3670" w:rsidP="00CE7E58">
      <w:pPr>
        <w:ind w:left="720"/>
        <w:rPr>
          <w:rFonts w:ascii="Calibri" w:hAnsi="Calibri"/>
          <w:bCs/>
          <w:sz w:val="20"/>
          <w:szCs w:val="20"/>
        </w:rPr>
      </w:pPr>
      <w:r w:rsidRPr="009577F5">
        <w:rPr>
          <w:rFonts w:ascii="Calibri" w:hAnsi="Calibri"/>
          <w:bCs/>
          <w:sz w:val="20"/>
          <w:szCs w:val="20"/>
        </w:rPr>
        <w:t>Gastrointestinal, Nervous</w:t>
      </w:r>
    </w:p>
    <w:p w:rsidR="002C3670" w:rsidRPr="009577F5" w:rsidRDefault="002C3670" w:rsidP="003A7373">
      <w:pPr>
        <w:rPr>
          <w:rFonts w:ascii="Calibri" w:hAnsi="Calibri"/>
          <w:bCs/>
          <w:sz w:val="20"/>
          <w:szCs w:val="20"/>
        </w:rPr>
      </w:pPr>
      <w:r w:rsidRPr="009577F5">
        <w:rPr>
          <w:rFonts w:ascii="Calibri" w:hAnsi="Calibri"/>
          <w:bCs/>
          <w:sz w:val="20"/>
          <w:szCs w:val="20"/>
        </w:rPr>
        <w:tab/>
        <w:t>Urinary, Endocrine, Skin, Eye, Ear</w:t>
      </w:r>
    </w:p>
    <w:p w:rsidR="002C3670" w:rsidRPr="009577F5" w:rsidRDefault="002C3670" w:rsidP="005F5A99">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4:  Anatomy and Physiology II</w:t>
      </w:r>
    </w:p>
    <w:p w:rsidR="002C3670" w:rsidRPr="009577F5" w:rsidRDefault="002C3670" w:rsidP="006976BB">
      <w:pPr>
        <w:ind w:left="720"/>
        <w:rPr>
          <w:rFonts w:ascii="Calibri" w:hAnsi="Calibri"/>
          <w:bCs/>
          <w:sz w:val="20"/>
          <w:szCs w:val="20"/>
        </w:rPr>
      </w:pPr>
      <w:r w:rsidRPr="009577F5">
        <w:rPr>
          <w:rFonts w:ascii="Calibri" w:hAnsi="Calibri"/>
          <w:bCs/>
          <w:sz w:val="20"/>
          <w:szCs w:val="20"/>
        </w:rPr>
        <w:t>Musculoskeletal I</w:t>
      </w:r>
    </w:p>
    <w:p w:rsidR="002C3670" w:rsidRPr="009577F5" w:rsidRDefault="002C3670" w:rsidP="00AF6586">
      <w:pPr>
        <w:rPr>
          <w:rFonts w:ascii="Calibri" w:hAnsi="Calibri"/>
          <w:bCs/>
          <w:sz w:val="20"/>
          <w:szCs w:val="20"/>
        </w:rPr>
      </w:pPr>
      <w:r w:rsidRPr="009577F5">
        <w:rPr>
          <w:rFonts w:ascii="Calibri" w:hAnsi="Calibri"/>
          <w:bCs/>
          <w:sz w:val="20"/>
          <w:szCs w:val="20"/>
        </w:rPr>
        <w:tab/>
        <w:t>Musculoskeletal II</w:t>
      </w:r>
    </w:p>
    <w:p w:rsidR="002C3670" w:rsidRDefault="002C3670" w:rsidP="00AF6586">
      <w:pPr>
        <w:rPr>
          <w:rFonts w:ascii="Calibri" w:hAnsi="Calibri"/>
          <w:b/>
          <w:bCs/>
          <w:sz w:val="20"/>
          <w:szCs w:val="20"/>
        </w:rPr>
      </w:pPr>
      <w:r w:rsidRPr="009577F5">
        <w:rPr>
          <w:rFonts w:ascii="Calibri" w:hAnsi="Calibri"/>
          <w:bCs/>
          <w:sz w:val="20"/>
          <w:szCs w:val="20"/>
        </w:rPr>
        <w:tab/>
      </w:r>
      <w:r w:rsidRPr="009577F5">
        <w:rPr>
          <w:rFonts w:ascii="Calibri" w:hAnsi="Calibri"/>
          <w:b/>
          <w:bCs/>
          <w:sz w:val="20"/>
          <w:szCs w:val="20"/>
        </w:rPr>
        <w:t>Clinical Project I- Musculoskeletal</w:t>
      </w:r>
    </w:p>
    <w:p w:rsidR="00BD1C91" w:rsidRPr="009577F5" w:rsidRDefault="00BD1C91" w:rsidP="00AF6586">
      <w:pPr>
        <w:rPr>
          <w:rFonts w:ascii="Calibri" w:hAnsi="Calibri"/>
          <w:b/>
          <w:bCs/>
          <w:sz w:val="20"/>
          <w:szCs w:val="20"/>
        </w:rPr>
      </w:pPr>
    </w:p>
    <w:p w:rsidR="002C3670" w:rsidRDefault="002C3670" w:rsidP="005F5A99">
      <w:pPr>
        <w:rPr>
          <w:rFonts w:ascii="Calibri" w:hAnsi="Calibri"/>
          <w:b/>
          <w:bCs/>
          <w:sz w:val="20"/>
          <w:szCs w:val="20"/>
        </w:rPr>
      </w:pPr>
    </w:p>
    <w:p w:rsidR="002C3670" w:rsidRDefault="002C3670" w:rsidP="005F5A99">
      <w:pPr>
        <w:rPr>
          <w:rFonts w:ascii="Calibri" w:hAnsi="Calibri"/>
          <w:b/>
          <w:bCs/>
          <w:sz w:val="20"/>
          <w:szCs w:val="20"/>
        </w:rPr>
      </w:pPr>
      <w:r>
        <w:rPr>
          <w:rFonts w:ascii="Calibri" w:hAnsi="Calibri"/>
          <w:b/>
          <w:bCs/>
          <w:sz w:val="20"/>
          <w:szCs w:val="20"/>
        </w:rPr>
        <w:t>Unit 3</w:t>
      </w:r>
    </w:p>
    <w:p w:rsidR="002C3670" w:rsidRDefault="002C3670" w:rsidP="00AF6586">
      <w:pPr>
        <w:rPr>
          <w:rFonts w:ascii="Calibri" w:hAnsi="Calibri"/>
          <w:b/>
          <w:bCs/>
          <w:sz w:val="20"/>
          <w:szCs w:val="20"/>
        </w:rPr>
      </w:pPr>
      <w:r w:rsidRPr="009577F5">
        <w:rPr>
          <w:rFonts w:ascii="Calibri" w:hAnsi="Calibri"/>
          <w:b/>
          <w:bCs/>
          <w:sz w:val="20"/>
          <w:szCs w:val="20"/>
        </w:rPr>
        <w:t>Equine Anesthesia and Pharmacology</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5:  Equine Anesthesia</w:t>
      </w:r>
    </w:p>
    <w:p w:rsidR="002C3670" w:rsidRPr="009577F5" w:rsidRDefault="002C3670" w:rsidP="002F7EE5">
      <w:pPr>
        <w:ind w:left="720"/>
        <w:rPr>
          <w:rFonts w:ascii="Calibri" w:hAnsi="Calibri"/>
          <w:bCs/>
          <w:sz w:val="20"/>
          <w:szCs w:val="20"/>
        </w:rPr>
      </w:pPr>
      <w:r w:rsidRPr="009577F5">
        <w:rPr>
          <w:rFonts w:ascii="Calibri" w:hAnsi="Calibri"/>
          <w:bCs/>
          <w:sz w:val="20"/>
          <w:szCs w:val="20"/>
        </w:rPr>
        <w:t>Preparation, Background and Induction</w:t>
      </w:r>
    </w:p>
    <w:p w:rsidR="002C3670" w:rsidRPr="009577F5" w:rsidRDefault="002C3670" w:rsidP="00AF6586">
      <w:pPr>
        <w:rPr>
          <w:rFonts w:ascii="Calibri" w:hAnsi="Calibri"/>
          <w:bCs/>
          <w:sz w:val="20"/>
          <w:szCs w:val="20"/>
        </w:rPr>
      </w:pPr>
      <w:r w:rsidRPr="009577F5">
        <w:rPr>
          <w:rFonts w:ascii="Calibri" w:hAnsi="Calibri"/>
          <w:bCs/>
          <w:sz w:val="20"/>
          <w:szCs w:val="20"/>
        </w:rPr>
        <w:tab/>
        <w:t>Positioning, Maintenance and Monitoring</w:t>
      </w:r>
    </w:p>
    <w:p w:rsidR="002C3670" w:rsidRPr="009577F5" w:rsidRDefault="002C3670" w:rsidP="00AF6586">
      <w:pPr>
        <w:rPr>
          <w:rFonts w:ascii="Calibri" w:hAnsi="Calibri"/>
          <w:bCs/>
          <w:sz w:val="20"/>
          <w:szCs w:val="20"/>
        </w:rPr>
      </w:pPr>
      <w:r w:rsidRPr="009577F5">
        <w:rPr>
          <w:rFonts w:ascii="Calibri" w:hAnsi="Calibri"/>
          <w:bCs/>
          <w:sz w:val="20"/>
          <w:szCs w:val="20"/>
        </w:rPr>
        <w:tab/>
        <w:t>Recovery, Specific Situations</w:t>
      </w:r>
    </w:p>
    <w:p w:rsidR="002C3670" w:rsidRPr="009577F5" w:rsidRDefault="002C3670" w:rsidP="005F5A99">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6:  Equine Pharmacology</w:t>
      </w:r>
    </w:p>
    <w:p w:rsidR="002C3670" w:rsidRPr="009577F5" w:rsidRDefault="002C3670" w:rsidP="002F7EE5">
      <w:pPr>
        <w:ind w:left="720"/>
        <w:rPr>
          <w:rFonts w:ascii="Calibri" w:hAnsi="Calibri"/>
          <w:bCs/>
          <w:sz w:val="20"/>
          <w:szCs w:val="20"/>
        </w:rPr>
      </w:pPr>
      <w:r w:rsidRPr="009577F5">
        <w:rPr>
          <w:rFonts w:ascii="Calibri" w:hAnsi="Calibri"/>
          <w:bCs/>
          <w:sz w:val="20"/>
          <w:szCs w:val="20"/>
        </w:rPr>
        <w:lastRenderedPageBreak/>
        <w:t>Pharmacology Basics</w:t>
      </w:r>
    </w:p>
    <w:p w:rsidR="002C3670" w:rsidRPr="009577F5" w:rsidRDefault="002C3670" w:rsidP="00AF6586">
      <w:pPr>
        <w:rPr>
          <w:rFonts w:ascii="Calibri" w:hAnsi="Calibri"/>
          <w:bCs/>
          <w:sz w:val="20"/>
          <w:szCs w:val="20"/>
        </w:rPr>
      </w:pPr>
      <w:r w:rsidRPr="009577F5">
        <w:rPr>
          <w:rFonts w:ascii="Calibri" w:hAnsi="Calibri"/>
          <w:bCs/>
          <w:sz w:val="20"/>
          <w:szCs w:val="20"/>
        </w:rPr>
        <w:tab/>
        <w:t>Specific Drug Classes</w:t>
      </w:r>
    </w:p>
    <w:p w:rsidR="002C3670" w:rsidRPr="009577F5" w:rsidRDefault="002C3670" w:rsidP="00AF6586">
      <w:pPr>
        <w:rPr>
          <w:rFonts w:ascii="Calibri" w:hAnsi="Calibri"/>
          <w:b/>
          <w:bCs/>
          <w:sz w:val="20"/>
          <w:szCs w:val="20"/>
        </w:rPr>
      </w:pPr>
      <w:r w:rsidRPr="009577F5">
        <w:rPr>
          <w:rFonts w:ascii="Calibri" w:hAnsi="Calibri"/>
          <w:bCs/>
          <w:sz w:val="20"/>
          <w:szCs w:val="20"/>
        </w:rPr>
        <w:tab/>
      </w:r>
      <w:r w:rsidRPr="009577F5">
        <w:rPr>
          <w:rFonts w:ascii="Calibri" w:hAnsi="Calibri"/>
          <w:b/>
          <w:bCs/>
          <w:sz w:val="20"/>
          <w:szCs w:val="20"/>
        </w:rPr>
        <w:t>EXAM #1</w:t>
      </w:r>
      <w:r>
        <w:rPr>
          <w:rFonts w:ascii="Calibri" w:hAnsi="Calibri"/>
          <w:b/>
          <w:bCs/>
          <w:sz w:val="20"/>
          <w:szCs w:val="20"/>
        </w:rPr>
        <w:t xml:space="preserve"> Units 1-3</w:t>
      </w:r>
    </w:p>
    <w:p w:rsidR="002C3670" w:rsidRPr="009577F5" w:rsidRDefault="002C3670" w:rsidP="00AF6586">
      <w:pPr>
        <w:rPr>
          <w:rFonts w:ascii="Calibri" w:hAnsi="Calibri"/>
          <w:b/>
          <w:bCs/>
        </w:rPr>
      </w:pPr>
      <w:r w:rsidRPr="009577F5">
        <w:rPr>
          <w:rFonts w:ascii="Calibri" w:hAnsi="Calibri"/>
          <w:b/>
          <w:bCs/>
        </w:rPr>
        <w:t xml:space="preserve"> </w:t>
      </w:r>
    </w:p>
    <w:p w:rsidR="002C3670" w:rsidRDefault="002C3670" w:rsidP="005F5A99">
      <w:pPr>
        <w:rPr>
          <w:rFonts w:ascii="Calibri" w:hAnsi="Calibri"/>
          <w:b/>
          <w:bCs/>
          <w:sz w:val="20"/>
          <w:szCs w:val="20"/>
        </w:rPr>
      </w:pPr>
      <w:r>
        <w:rPr>
          <w:rFonts w:ascii="Calibri" w:hAnsi="Calibri"/>
          <w:b/>
          <w:bCs/>
          <w:sz w:val="20"/>
          <w:szCs w:val="20"/>
        </w:rPr>
        <w:t>Unit 4</w:t>
      </w:r>
    </w:p>
    <w:p w:rsidR="002C3670" w:rsidRPr="009577F5" w:rsidRDefault="002C3670" w:rsidP="005F5A99">
      <w:pPr>
        <w:rPr>
          <w:rFonts w:ascii="Calibri" w:hAnsi="Calibri"/>
          <w:b/>
          <w:bCs/>
          <w:sz w:val="20"/>
          <w:szCs w:val="20"/>
        </w:rPr>
      </w:pPr>
      <w:r w:rsidRPr="009577F5">
        <w:rPr>
          <w:rFonts w:ascii="Calibri" w:hAnsi="Calibri"/>
          <w:b/>
          <w:bCs/>
          <w:sz w:val="20"/>
          <w:szCs w:val="20"/>
        </w:rPr>
        <w:t>Equine Surgical Assistance and Emergency Care</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7:  Common Equine Emergencies</w:t>
      </w:r>
    </w:p>
    <w:p w:rsidR="002C3670" w:rsidRPr="009577F5" w:rsidRDefault="002C3670" w:rsidP="006976BB">
      <w:pPr>
        <w:ind w:left="720"/>
        <w:rPr>
          <w:rFonts w:ascii="Calibri" w:hAnsi="Calibri"/>
          <w:bCs/>
          <w:sz w:val="20"/>
          <w:szCs w:val="20"/>
        </w:rPr>
      </w:pPr>
      <w:r w:rsidRPr="009577F5">
        <w:rPr>
          <w:rFonts w:ascii="Calibri" w:hAnsi="Calibri"/>
          <w:bCs/>
          <w:sz w:val="20"/>
          <w:szCs w:val="20"/>
        </w:rPr>
        <w:t xml:space="preserve">Colic, Exhausted Horse, </w:t>
      </w:r>
      <w:proofErr w:type="spellStart"/>
      <w:r w:rsidRPr="009577F5">
        <w:rPr>
          <w:rFonts w:ascii="Calibri" w:hAnsi="Calibri"/>
          <w:bCs/>
          <w:sz w:val="20"/>
          <w:szCs w:val="20"/>
        </w:rPr>
        <w:t>Rhabdomyolysis</w:t>
      </w:r>
      <w:proofErr w:type="spellEnd"/>
      <w:r w:rsidRPr="009577F5">
        <w:rPr>
          <w:rFonts w:ascii="Calibri" w:hAnsi="Calibri"/>
          <w:bCs/>
          <w:sz w:val="20"/>
          <w:szCs w:val="20"/>
        </w:rPr>
        <w:t>, Choke</w:t>
      </w:r>
    </w:p>
    <w:p w:rsidR="002C3670" w:rsidRPr="009577F5" w:rsidRDefault="002C3670" w:rsidP="00AF6586">
      <w:pPr>
        <w:rPr>
          <w:rFonts w:ascii="Calibri" w:hAnsi="Calibri"/>
          <w:bCs/>
          <w:sz w:val="20"/>
          <w:szCs w:val="20"/>
        </w:rPr>
      </w:pPr>
      <w:r w:rsidRPr="009577F5">
        <w:rPr>
          <w:rFonts w:ascii="Calibri" w:hAnsi="Calibri"/>
          <w:bCs/>
          <w:sz w:val="20"/>
          <w:szCs w:val="20"/>
        </w:rPr>
        <w:tab/>
        <w:t xml:space="preserve"> Lacerations, Bandaging, Non- Weight Bearing</w:t>
      </w:r>
    </w:p>
    <w:p w:rsidR="002C3670" w:rsidRPr="009577F5" w:rsidRDefault="002C3670" w:rsidP="00AF6586">
      <w:pPr>
        <w:rPr>
          <w:rFonts w:ascii="Calibri" w:hAnsi="Calibri"/>
          <w:bCs/>
          <w:sz w:val="20"/>
          <w:szCs w:val="20"/>
        </w:rPr>
      </w:pPr>
      <w:r w:rsidRPr="009577F5">
        <w:rPr>
          <w:rFonts w:ascii="Calibri" w:hAnsi="Calibri"/>
          <w:bCs/>
          <w:sz w:val="20"/>
          <w:szCs w:val="20"/>
        </w:rPr>
        <w:tab/>
        <w:t xml:space="preserve"> </w:t>
      </w:r>
      <w:proofErr w:type="spellStart"/>
      <w:r w:rsidRPr="009577F5">
        <w:rPr>
          <w:rFonts w:ascii="Calibri" w:hAnsi="Calibri"/>
          <w:bCs/>
          <w:sz w:val="20"/>
          <w:szCs w:val="20"/>
        </w:rPr>
        <w:t>Opthalmologic</w:t>
      </w:r>
      <w:proofErr w:type="spellEnd"/>
      <w:r w:rsidRPr="009577F5">
        <w:rPr>
          <w:rFonts w:ascii="Calibri" w:hAnsi="Calibri"/>
          <w:bCs/>
          <w:sz w:val="20"/>
          <w:szCs w:val="20"/>
        </w:rPr>
        <w:t>, Emergency Review</w:t>
      </w:r>
    </w:p>
    <w:p w:rsidR="002C3670" w:rsidRPr="009577F5" w:rsidRDefault="002C3670" w:rsidP="005F5A99">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8:  Equine Surgical Assistance</w:t>
      </w:r>
    </w:p>
    <w:p w:rsidR="002C3670" w:rsidRPr="009577F5" w:rsidRDefault="002C3670" w:rsidP="006976BB">
      <w:pPr>
        <w:ind w:left="720"/>
        <w:rPr>
          <w:rFonts w:ascii="Calibri" w:hAnsi="Calibri"/>
          <w:bCs/>
          <w:sz w:val="20"/>
          <w:szCs w:val="20"/>
        </w:rPr>
      </w:pPr>
      <w:r w:rsidRPr="009577F5">
        <w:rPr>
          <w:rFonts w:ascii="Calibri" w:hAnsi="Calibri"/>
          <w:bCs/>
          <w:sz w:val="20"/>
          <w:szCs w:val="20"/>
        </w:rPr>
        <w:t xml:space="preserve">Surgical Assistance Concepts </w:t>
      </w:r>
    </w:p>
    <w:p w:rsidR="002C3670" w:rsidRPr="009577F5" w:rsidRDefault="002C3670" w:rsidP="00AF6586">
      <w:pPr>
        <w:rPr>
          <w:rFonts w:ascii="Calibri" w:hAnsi="Calibri"/>
          <w:bCs/>
          <w:sz w:val="20"/>
          <w:szCs w:val="20"/>
        </w:rPr>
      </w:pPr>
      <w:r w:rsidRPr="009577F5">
        <w:rPr>
          <w:rFonts w:ascii="Calibri" w:hAnsi="Calibri"/>
          <w:bCs/>
          <w:sz w:val="20"/>
          <w:szCs w:val="20"/>
        </w:rPr>
        <w:tab/>
        <w:t>Surgical Wounds</w:t>
      </w:r>
    </w:p>
    <w:p w:rsidR="002C3670" w:rsidRPr="009577F5" w:rsidRDefault="002C3670" w:rsidP="0013118B">
      <w:pPr>
        <w:ind w:left="720"/>
        <w:rPr>
          <w:rFonts w:ascii="Calibri" w:hAnsi="Calibri"/>
          <w:bCs/>
          <w:sz w:val="20"/>
          <w:szCs w:val="20"/>
        </w:rPr>
      </w:pPr>
      <w:r w:rsidRPr="009577F5">
        <w:rPr>
          <w:rFonts w:ascii="Calibri" w:hAnsi="Calibri"/>
          <w:bCs/>
          <w:sz w:val="20"/>
          <w:szCs w:val="20"/>
        </w:rPr>
        <w:t>Common Procedures</w:t>
      </w:r>
    </w:p>
    <w:p w:rsidR="002C3670" w:rsidRPr="009577F5" w:rsidRDefault="002C3670" w:rsidP="00AF6586">
      <w:pPr>
        <w:rPr>
          <w:rFonts w:ascii="Calibri" w:hAnsi="Calibri"/>
          <w:bCs/>
          <w:sz w:val="20"/>
          <w:szCs w:val="20"/>
        </w:rPr>
      </w:pPr>
      <w:r w:rsidRPr="009577F5">
        <w:rPr>
          <w:rFonts w:ascii="Calibri" w:hAnsi="Calibri"/>
          <w:bCs/>
          <w:sz w:val="20"/>
          <w:szCs w:val="20"/>
        </w:rPr>
        <w:tab/>
      </w:r>
    </w:p>
    <w:p w:rsidR="002C3670" w:rsidRDefault="002C3670" w:rsidP="005F5A99">
      <w:pPr>
        <w:rPr>
          <w:rFonts w:ascii="Calibri" w:hAnsi="Calibri"/>
          <w:b/>
          <w:bCs/>
          <w:sz w:val="20"/>
          <w:szCs w:val="20"/>
        </w:rPr>
      </w:pPr>
      <w:r>
        <w:rPr>
          <w:rFonts w:ascii="Calibri" w:hAnsi="Calibri"/>
          <w:b/>
          <w:bCs/>
          <w:sz w:val="20"/>
          <w:szCs w:val="20"/>
        </w:rPr>
        <w:t>Unit 5</w:t>
      </w:r>
    </w:p>
    <w:p w:rsidR="002C3670" w:rsidRPr="009577F5" w:rsidRDefault="002C3670" w:rsidP="005F5A99">
      <w:pPr>
        <w:rPr>
          <w:rFonts w:ascii="Calibri" w:hAnsi="Calibri"/>
          <w:b/>
          <w:bCs/>
          <w:sz w:val="20"/>
          <w:szCs w:val="20"/>
        </w:rPr>
      </w:pPr>
      <w:r w:rsidRPr="009577F5">
        <w:rPr>
          <w:rFonts w:ascii="Calibri" w:hAnsi="Calibri"/>
          <w:b/>
          <w:bCs/>
          <w:sz w:val="20"/>
          <w:szCs w:val="20"/>
        </w:rPr>
        <w:t>Equine Nursing and Foal Care</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9:  Equine Nursing Care</w:t>
      </w:r>
    </w:p>
    <w:p w:rsidR="002C3670" w:rsidRPr="009577F5" w:rsidRDefault="002C3670" w:rsidP="00FC79D8">
      <w:pPr>
        <w:rPr>
          <w:rFonts w:ascii="Calibri" w:hAnsi="Calibri"/>
          <w:bCs/>
          <w:sz w:val="20"/>
          <w:szCs w:val="20"/>
        </w:rPr>
      </w:pPr>
      <w:r w:rsidRPr="009577F5">
        <w:rPr>
          <w:rFonts w:ascii="Calibri" w:hAnsi="Calibri"/>
          <w:bCs/>
          <w:sz w:val="20"/>
          <w:szCs w:val="20"/>
        </w:rPr>
        <w:tab/>
        <w:t xml:space="preserve">Nursing Skills </w:t>
      </w:r>
    </w:p>
    <w:p w:rsidR="002C3670" w:rsidRPr="009577F5" w:rsidRDefault="002C3670" w:rsidP="005F5A99">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10:  Equine Foal Care</w:t>
      </w:r>
    </w:p>
    <w:p w:rsidR="002C3670" w:rsidRPr="009577F5" w:rsidRDefault="002C3670" w:rsidP="006976BB">
      <w:pPr>
        <w:ind w:left="720"/>
        <w:rPr>
          <w:rFonts w:ascii="Calibri" w:hAnsi="Calibri"/>
          <w:bCs/>
          <w:sz w:val="20"/>
          <w:szCs w:val="20"/>
        </w:rPr>
      </w:pPr>
      <w:r w:rsidRPr="009577F5">
        <w:rPr>
          <w:rFonts w:ascii="Calibri" w:hAnsi="Calibri"/>
          <w:bCs/>
          <w:sz w:val="20"/>
          <w:szCs w:val="20"/>
        </w:rPr>
        <w:t>Basic and Advanced Foal Care</w:t>
      </w:r>
    </w:p>
    <w:p w:rsidR="002C3670" w:rsidRPr="00681015" w:rsidRDefault="002C3670" w:rsidP="00AF6586">
      <w:pPr>
        <w:rPr>
          <w:rFonts w:ascii="Calibri" w:hAnsi="Calibri"/>
          <w:bCs/>
          <w:sz w:val="20"/>
          <w:szCs w:val="20"/>
        </w:rPr>
      </w:pPr>
      <w:r w:rsidRPr="009577F5">
        <w:rPr>
          <w:rFonts w:ascii="Calibri" w:hAnsi="Calibri"/>
          <w:bCs/>
          <w:sz w:val="20"/>
          <w:szCs w:val="20"/>
        </w:rPr>
        <w:tab/>
      </w:r>
      <w:r>
        <w:rPr>
          <w:rFonts w:ascii="Calibri" w:hAnsi="Calibri"/>
          <w:bCs/>
          <w:sz w:val="20"/>
          <w:szCs w:val="20"/>
        </w:rPr>
        <w:t>CPR, Common Foal Disease</w:t>
      </w:r>
    </w:p>
    <w:p w:rsidR="002C3670" w:rsidRPr="009577F5" w:rsidRDefault="002C3670" w:rsidP="00AF6586">
      <w:pPr>
        <w:rPr>
          <w:rFonts w:ascii="Calibri" w:hAnsi="Calibri"/>
          <w:b/>
          <w:bCs/>
          <w:sz w:val="20"/>
          <w:szCs w:val="20"/>
        </w:rPr>
      </w:pPr>
      <w:r w:rsidRPr="009577F5">
        <w:rPr>
          <w:rFonts w:ascii="Calibri" w:hAnsi="Calibri"/>
          <w:b/>
          <w:bCs/>
          <w:sz w:val="20"/>
          <w:szCs w:val="20"/>
        </w:rPr>
        <w:tab/>
      </w:r>
    </w:p>
    <w:p w:rsidR="002C3670" w:rsidRDefault="002C3670" w:rsidP="005F5A99">
      <w:pPr>
        <w:rPr>
          <w:rFonts w:ascii="Calibri" w:hAnsi="Calibri"/>
          <w:b/>
          <w:bCs/>
          <w:sz w:val="20"/>
          <w:szCs w:val="20"/>
        </w:rPr>
      </w:pPr>
      <w:r>
        <w:rPr>
          <w:rFonts w:ascii="Calibri" w:hAnsi="Calibri"/>
          <w:b/>
          <w:bCs/>
          <w:sz w:val="20"/>
          <w:szCs w:val="20"/>
        </w:rPr>
        <w:t>Unit 6</w:t>
      </w:r>
    </w:p>
    <w:p w:rsidR="002C3670" w:rsidRPr="009577F5" w:rsidRDefault="002C3670" w:rsidP="005F5A99">
      <w:pPr>
        <w:rPr>
          <w:rFonts w:ascii="Calibri" w:hAnsi="Calibri"/>
          <w:b/>
          <w:bCs/>
          <w:sz w:val="20"/>
          <w:szCs w:val="20"/>
        </w:rPr>
      </w:pPr>
      <w:r w:rsidRPr="009577F5">
        <w:rPr>
          <w:rFonts w:ascii="Calibri" w:hAnsi="Calibri"/>
          <w:b/>
          <w:bCs/>
          <w:sz w:val="20"/>
          <w:szCs w:val="20"/>
        </w:rPr>
        <w:t>Equine Technical and Diagnostic Procedures</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11:  Equine Technical Procedures</w:t>
      </w:r>
    </w:p>
    <w:p w:rsidR="002C3670" w:rsidRPr="009577F5" w:rsidRDefault="002C3670" w:rsidP="006976BB">
      <w:pPr>
        <w:ind w:left="720"/>
        <w:rPr>
          <w:rFonts w:ascii="Calibri" w:hAnsi="Calibri"/>
          <w:bCs/>
          <w:sz w:val="20"/>
          <w:szCs w:val="20"/>
        </w:rPr>
      </w:pPr>
      <w:r w:rsidRPr="009577F5">
        <w:rPr>
          <w:rFonts w:ascii="Calibri" w:hAnsi="Calibri"/>
          <w:bCs/>
          <w:sz w:val="20"/>
          <w:szCs w:val="20"/>
        </w:rPr>
        <w:t>Gastrointestinal and Respiratory</w:t>
      </w:r>
    </w:p>
    <w:p w:rsidR="002C3670" w:rsidRPr="009577F5" w:rsidRDefault="002C3670" w:rsidP="00AF6586">
      <w:pPr>
        <w:rPr>
          <w:rFonts w:ascii="Calibri" w:hAnsi="Calibri"/>
          <w:bCs/>
          <w:sz w:val="20"/>
          <w:szCs w:val="20"/>
        </w:rPr>
      </w:pPr>
      <w:r w:rsidRPr="009577F5">
        <w:rPr>
          <w:rFonts w:ascii="Calibri" w:hAnsi="Calibri"/>
          <w:bCs/>
          <w:sz w:val="20"/>
          <w:szCs w:val="20"/>
        </w:rPr>
        <w:tab/>
        <w:t xml:space="preserve">Transfusions, Urinary Catheter, </w:t>
      </w:r>
      <w:proofErr w:type="spellStart"/>
      <w:r w:rsidRPr="009577F5">
        <w:rPr>
          <w:rFonts w:ascii="Calibri" w:hAnsi="Calibri"/>
          <w:bCs/>
          <w:sz w:val="20"/>
          <w:szCs w:val="20"/>
        </w:rPr>
        <w:t>Arthrocentesis</w:t>
      </w:r>
      <w:proofErr w:type="spellEnd"/>
    </w:p>
    <w:p w:rsidR="002C3670" w:rsidRPr="009577F5" w:rsidRDefault="002C3670" w:rsidP="005F5A99">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12:  Equine Diagnostics</w:t>
      </w:r>
    </w:p>
    <w:p w:rsidR="002C3670" w:rsidRPr="009577F5" w:rsidRDefault="002C3670" w:rsidP="006976BB">
      <w:pPr>
        <w:ind w:left="720"/>
        <w:rPr>
          <w:rFonts w:ascii="Calibri" w:hAnsi="Calibri"/>
          <w:bCs/>
          <w:sz w:val="20"/>
          <w:szCs w:val="20"/>
        </w:rPr>
      </w:pPr>
      <w:r w:rsidRPr="009577F5">
        <w:rPr>
          <w:rFonts w:ascii="Calibri" w:hAnsi="Calibri"/>
          <w:bCs/>
          <w:sz w:val="20"/>
          <w:szCs w:val="20"/>
        </w:rPr>
        <w:t>Basic Diagnostics</w:t>
      </w:r>
    </w:p>
    <w:p w:rsidR="002C3670" w:rsidRPr="009577F5" w:rsidRDefault="002C3670" w:rsidP="00AF6586">
      <w:pPr>
        <w:rPr>
          <w:rFonts w:ascii="Calibri" w:hAnsi="Calibri"/>
          <w:bCs/>
          <w:sz w:val="20"/>
          <w:szCs w:val="20"/>
        </w:rPr>
      </w:pPr>
      <w:r w:rsidRPr="009577F5">
        <w:rPr>
          <w:rFonts w:ascii="Calibri" w:hAnsi="Calibri"/>
          <w:bCs/>
          <w:sz w:val="20"/>
          <w:szCs w:val="20"/>
        </w:rPr>
        <w:tab/>
        <w:t>Advanced Diagnostics</w:t>
      </w:r>
    </w:p>
    <w:p w:rsidR="002C3670" w:rsidRPr="009577F5" w:rsidRDefault="002C3670" w:rsidP="00AF6586">
      <w:pPr>
        <w:rPr>
          <w:rFonts w:ascii="Calibri" w:hAnsi="Calibri"/>
          <w:b/>
          <w:bCs/>
          <w:sz w:val="20"/>
          <w:szCs w:val="20"/>
        </w:rPr>
      </w:pPr>
      <w:r w:rsidRPr="009577F5">
        <w:rPr>
          <w:rFonts w:ascii="Calibri" w:hAnsi="Calibri"/>
          <w:bCs/>
          <w:sz w:val="20"/>
          <w:szCs w:val="20"/>
        </w:rPr>
        <w:tab/>
      </w:r>
      <w:r w:rsidRPr="009577F5">
        <w:rPr>
          <w:rFonts w:ascii="Calibri" w:hAnsi="Calibri"/>
          <w:b/>
          <w:bCs/>
          <w:sz w:val="20"/>
          <w:szCs w:val="20"/>
        </w:rPr>
        <w:t>EXAM #2</w:t>
      </w:r>
      <w:r>
        <w:rPr>
          <w:rFonts w:ascii="Calibri" w:hAnsi="Calibri"/>
          <w:b/>
          <w:bCs/>
          <w:sz w:val="20"/>
          <w:szCs w:val="20"/>
        </w:rPr>
        <w:t xml:space="preserve"> Units 4-6</w:t>
      </w:r>
    </w:p>
    <w:p w:rsidR="002C3670" w:rsidRPr="009577F5" w:rsidRDefault="002C3670" w:rsidP="00AF6586">
      <w:pPr>
        <w:rPr>
          <w:rFonts w:ascii="Calibri" w:hAnsi="Calibri"/>
          <w:b/>
          <w:bCs/>
          <w:sz w:val="20"/>
          <w:szCs w:val="20"/>
        </w:rPr>
      </w:pPr>
    </w:p>
    <w:p w:rsidR="002C3670" w:rsidRDefault="002C3670" w:rsidP="005F5A99">
      <w:pPr>
        <w:rPr>
          <w:rFonts w:ascii="Calibri" w:hAnsi="Calibri"/>
          <w:b/>
          <w:bCs/>
          <w:sz w:val="20"/>
          <w:szCs w:val="20"/>
        </w:rPr>
      </w:pPr>
    </w:p>
    <w:p w:rsidR="002C3670" w:rsidRDefault="002C3670" w:rsidP="005F5A99">
      <w:pPr>
        <w:rPr>
          <w:rFonts w:ascii="Calibri" w:hAnsi="Calibri"/>
          <w:b/>
          <w:bCs/>
          <w:sz w:val="20"/>
          <w:szCs w:val="20"/>
        </w:rPr>
      </w:pPr>
      <w:r>
        <w:rPr>
          <w:rFonts w:ascii="Calibri" w:hAnsi="Calibri"/>
          <w:b/>
          <w:bCs/>
          <w:sz w:val="20"/>
          <w:szCs w:val="20"/>
        </w:rPr>
        <w:t>Unit 7</w:t>
      </w:r>
    </w:p>
    <w:p w:rsidR="002C3670" w:rsidRPr="009577F5" w:rsidRDefault="002C3670" w:rsidP="005F5A99">
      <w:pPr>
        <w:rPr>
          <w:rFonts w:ascii="Calibri" w:hAnsi="Calibri"/>
          <w:b/>
          <w:bCs/>
          <w:sz w:val="20"/>
          <w:szCs w:val="20"/>
        </w:rPr>
      </w:pPr>
      <w:r w:rsidRPr="009577F5">
        <w:rPr>
          <w:rFonts w:ascii="Calibri" w:hAnsi="Calibri"/>
          <w:b/>
          <w:bCs/>
          <w:sz w:val="20"/>
          <w:szCs w:val="20"/>
        </w:rPr>
        <w:t xml:space="preserve"> Equine Office Procedures and Hospital Biosecurity</w:t>
      </w:r>
    </w:p>
    <w:p w:rsidR="002C3670" w:rsidRPr="009577F5" w:rsidRDefault="002C3670" w:rsidP="00AF6586">
      <w:pPr>
        <w:rPr>
          <w:rFonts w:ascii="Calibri" w:hAnsi="Calibri"/>
          <w:b/>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13:  Equine Office Procedures and Biosecurity</w:t>
      </w:r>
    </w:p>
    <w:p w:rsidR="002C3670" w:rsidRPr="009577F5" w:rsidRDefault="002C3670" w:rsidP="006976BB">
      <w:pPr>
        <w:ind w:left="720"/>
        <w:rPr>
          <w:rFonts w:ascii="Calibri" w:hAnsi="Calibri"/>
          <w:bCs/>
          <w:sz w:val="20"/>
          <w:szCs w:val="20"/>
        </w:rPr>
      </w:pPr>
      <w:r w:rsidRPr="009577F5">
        <w:rPr>
          <w:rFonts w:ascii="Calibri" w:hAnsi="Calibri"/>
          <w:bCs/>
          <w:sz w:val="20"/>
          <w:szCs w:val="20"/>
        </w:rPr>
        <w:t xml:space="preserve">Equine Office Procedures </w:t>
      </w:r>
    </w:p>
    <w:p w:rsidR="002C3670" w:rsidRPr="009577F5" w:rsidRDefault="002C3670" w:rsidP="00FC79D8">
      <w:pPr>
        <w:rPr>
          <w:rFonts w:ascii="Calibri" w:hAnsi="Calibri"/>
          <w:bCs/>
          <w:sz w:val="20"/>
          <w:szCs w:val="20"/>
        </w:rPr>
      </w:pPr>
      <w:r w:rsidRPr="009577F5">
        <w:rPr>
          <w:rFonts w:ascii="Calibri" w:hAnsi="Calibri"/>
          <w:bCs/>
          <w:sz w:val="20"/>
          <w:szCs w:val="20"/>
        </w:rPr>
        <w:tab/>
        <w:t xml:space="preserve">Biosecurity </w:t>
      </w:r>
    </w:p>
    <w:p w:rsidR="002C3670" w:rsidRPr="009577F5" w:rsidRDefault="002C3670" w:rsidP="005F5A99">
      <w:pPr>
        <w:rPr>
          <w:rFonts w:ascii="Calibri" w:hAnsi="Calibri"/>
          <w:b/>
          <w:bCs/>
          <w:cap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14:  Equine Biosecurity</w:t>
      </w:r>
    </w:p>
    <w:p w:rsidR="002C3670" w:rsidRPr="009577F5" w:rsidRDefault="002C3670" w:rsidP="002F7EE5">
      <w:pPr>
        <w:ind w:left="720"/>
        <w:rPr>
          <w:rFonts w:ascii="Calibri" w:hAnsi="Calibri"/>
          <w:bCs/>
          <w:sz w:val="20"/>
          <w:szCs w:val="20"/>
        </w:rPr>
      </w:pPr>
      <w:r w:rsidRPr="009577F5">
        <w:rPr>
          <w:rFonts w:ascii="Calibri" w:hAnsi="Calibri"/>
          <w:bCs/>
          <w:sz w:val="20"/>
          <w:szCs w:val="20"/>
        </w:rPr>
        <w:t xml:space="preserve">Biosecurity </w:t>
      </w:r>
    </w:p>
    <w:p w:rsidR="002C3670" w:rsidRPr="009577F5" w:rsidRDefault="002C3670" w:rsidP="00AF6586">
      <w:pPr>
        <w:rPr>
          <w:rFonts w:ascii="Calibri" w:hAnsi="Calibri"/>
          <w:bCs/>
          <w:sz w:val="20"/>
          <w:szCs w:val="20"/>
        </w:rPr>
      </w:pPr>
      <w:r w:rsidRPr="009577F5">
        <w:rPr>
          <w:rFonts w:ascii="Calibri" w:hAnsi="Calibri"/>
          <w:bCs/>
          <w:sz w:val="20"/>
          <w:szCs w:val="20"/>
        </w:rPr>
        <w:tab/>
      </w:r>
      <w:r w:rsidRPr="009577F5">
        <w:rPr>
          <w:rFonts w:ascii="Calibri" w:hAnsi="Calibri"/>
          <w:b/>
          <w:bCs/>
          <w:sz w:val="20"/>
          <w:szCs w:val="20"/>
        </w:rPr>
        <w:t>Clinical Project II- Biosecurity</w:t>
      </w:r>
    </w:p>
    <w:p w:rsidR="002C3670" w:rsidRPr="009577F5" w:rsidRDefault="002C3670" w:rsidP="00AF6586">
      <w:pPr>
        <w:rPr>
          <w:rFonts w:ascii="Calibri" w:hAnsi="Calibri"/>
          <w:b/>
          <w:bCs/>
          <w:sz w:val="20"/>
          <w:szCs w:val="20"/>
        </w:rPr>
      </w:pPr>
    </w:p>
    <w:p w:rsidR="002C3670" w:rsidRDefault="002C3670" w:rsidP="005F5A99">
      <w:pPr>
        <w:rPr>
          <w:rFonts w:ascii="Calibri" w:hAnsi="Calibri"/>
          <w:b/>
          <w:bCs/>
          <w:sz w:val="20"/>
          <w:szCs w:val="20"/>
        </w:rPr>
      </w:pPr>
      <w:r>
        <w:rPr>
          <w:rFonts w:ascii="Calibri" w:hAnsi="Calibri"/>
          <w:b/>
          <w:bCs/>
          <w:sz w:val="20"/>
          <w:szCs w:val="20"/>
        </w:rPr>
        <w:t>Unit 8</w:t>
      </w:r>
    </w:p>
    <w:p w:rsidR="002C3670" w:rsidRPr="009577F5" w:rsidRDefault="002C3670" w:rsidP="005F5A99">
      <w:pPr>
        <w:rPr>
          <w:rFonts w:ascii="Calibri" w:hAnsi="Calibri"/>
          <w:b/>
          <w:bCs/>
          <w:sz w:val="20"/>
          <w:szCs w:val="20"/>
        </w:rPr>
      </w:pPr>
      <w:r w:rsidRPr="009577F5">
        <w:rPr>
          <w:rFonts w:ascii="Calibri" w:hAnsi="Calibri"/>
          <w:b/>
          <w:bCs/>
          <w:sz w:val="20"/>
          <w:szCs w:val="20"/>
        </w:rPr>
        <w:lastRenderedPageBreak/>
        <w:t xml:space="preserve"> Equine Continuing Education and Course Review/Final</w:t>
      </w:r>
    </w:p>
    <w:p w:rsidR="002C3670" w:rsidRPr="009577F5" w:rsidRDefault="002C3670" w:rsidP="00AF6586">
      <w:pPr>
        <w:rPr>
          <w:rFonts w:ascii="Calibri" w:hAnsi="Calibri"/>
          <w:bCs/>
          <w:sz w:val="20"/>
          <w:szCs w:val="20"/>
        </w:rPr>
      </w:pPr>
    </w:p>
    <w:p w:rsidR="002C3670" w:rsidRPr="009577F5" w:rsidRDefault="002C3670" w:rsidP="00AF6586">
      <w:pPr>
        <w:rPr>
          <w:rFonts w:ascii="Calibri" w:hAnsi="Calibri"/>
          <w:b/>
          <w:bCs/>
          <w:sz w:val="20"/>
          <w:szCs w:val="20"/>
        </w:rPr>
      </w:pPr>
      <w:r w:rsidRPr="009577F5">
        <w:rPr>
          <w:rFonts w:ascii="Calibri" w:hAnsi="Calibri"/>
          <w:b/>
          <w:bCs/>
          <w:sz w:val="20"/>
          <w:szCs w:val="20"/>
        </w:rPr>
        <w:t xml:space="preserve"> </w:t>
      </w:r>
      <w:r w:rsidRPr="009577F5">
        <w:rPr>
          <w:rFonts w:ascii="Calibri" w:hAnsi="Calibri"/>
          <w:bCs/>
          <w:sz w:val="20"/>
          <w:szCs w:val="20"/>
        </w:rPr>
        <w:t>Session 15:  Equine Continuing Education</w:t>
      </w:r>
    </w:p>
    <w:p w:rsidR="002C3670" w:rsidRPr="009577F5" w:rsidRDefault="002C3670" w:rsidP="002F7EE5">
      <w:pPr>
        <w:ind w:left="720"/>
        <w:rPr>
          <w:rFonts w:ascii="Calibri" w:hAnsi="Calibri"/>
          <w:bCs/>
          <w:sz w:val="20"/>
          <w:szCs w:val="20"/>
        </w:rPr>
      </w:pPr>
      <w:r w:rsidRPr="009577F5">
        <w:rPr>
          <w:rFonts w:ascii="Calibri" w:hAnsi="Calibri"/>
          <w:bCs/>
          <w:sz w:val="20"/>
          <w:szCs w:val="20"/>
        </w:rPr>
        <w:t xml:space="preserve">Continuing Education </w:t>
      </w:r>
    </w:p>
    <w:p w:rsidR="002C3670" w:rsidRPr="009577F5" w:rsidRDefault="002C3670" w:rsidP="00AF6586">
      <w:pPr>
        <w:rPr>
          <w:rFonts w:ascii="Calibri" w:hAnsi="Calibri"/>
          <w:bCs/>
          <w:sz w:val="20"/>
          <w:szCs w:val="20"/>
        </w:rPr>
      </w:pPr>
    </w:p>
    <w:p w:rsidR="002C3670" w:rsidRPr="009577F5" w:rsidRDefault="002C3670" w:rsidP="00AF6586">
      <w:pPr>
        <w:rPr>
          <w:rFonts w:ascii="Calibri" w:hAnsi="Calibri"/>
          <w:bCs/>
          <w:sz w:val="20"/>
          <w:szCs w:val="20"/>
        </w:rPr>
      </w:pPr>
      <w:r w:rsidRPr="009577F5">
        <w:rPr>
          <w:rFonts w:ascii="Calibri" w:hAnsi="Calibri"/>
          <w:bCs/>
          <w:sz w:val="20"/>
          <w:szCs w:val="20"/>
        </w:rPr>
        <w:t>Session 16:  Equine Course Review and Final Exam</w:t>
      </w:r>
    </w:p>
    <w:p w:rsidR="002C3670" w:rsidRPr="009577F5" w:rsidRDefault="002C3670" w:rsidP="002F7EE5">
      <w:pPr>
        <w:ind w:left="720"/>
        <w:rPr>
          <w:rFonts w:ascii="Calibri" w:hAnsi="Calibri"/>
          <w:bCs/>
          <w:sz w:val="20"/>
          <w:szCs w:val="20"/>
        </w:rPr>
      </w:pPr>
      <w:r w:rsidRPr="009577F5">
        <w:rPr>
          <w:rFonts w:ascii="Calibri" w:hAnsi="Calibri"/>
          <w:bCs/>
          <w:sz w:val="20"/>
          <w:szCs w:val="20"/>
        </w:rPr>
        <w:t xml:space="preserve">Course Review </w:t>
      </w:r>
    </w:p>
    <w:p w:rsidR="002C3670" w:rsidRDefault="002C3670">
      <w:pPr>
        <w:rPr>
          <w:rFonts w:ascii="Calibri" w:hAnsi="Calibri"/>
          <w:b/>
          <w:bCs/>
          <w:sz w:val="20"/>
          <w:szCs w:val="20"/>
        </w:rPr>
      </w:pPr>
      <w:r w:rsidRPr="009577F5">
        <w:rPr>
          <w:rFonts w:ascii="Calibri" w:hAnsi="Calibri"/>
          <w:bCs/>
          <w:sz w:val="20"/>
          <w:szCs w:val="20"/>
        </w:rPr>
        <w:tab/>
      </w:r>
      <w:r w:rsidRPr="009577F5">
        <w:rPr>
          <w:rFonts w:ascii="Calibri" w:hAnsi="Calibri"/>
          <w:b/>
          <w:bCs/>
          <w:sz w:val="20"/>
          <w:szCs w:val="20"/>
        </w:rPr>
        <w:t>PROCTORED FINAL EXAM</w:t>
      </w:r>
      <w:r>
        <w:rPr>
          <w:rFonts w:ascii="Calibri" w:hAnsi="Calibri"/>
          <w:b/>
          <w:bCs/>
          <w:sz w:val="20"/>
          <w:szCs w:val="20"/>
        </w:rPr>
        <w:t xml:space="preserve"> Units 1-7</w:t>
      </w:r>
    </w:p>
    <w:p w:rsidR="00BD1C91" w:rsidRDefault="00BD1C91">
      <w:pPr>
        <w:rPr>
          <w:rFonts w:ascii="Calibri" w:hAnsi="Calibri"/>
          <w:b/>
          <w:bCs/>
          <w:sz w:val="20"/>
          <w:szCs w:val="20"/>
        </w:rPr>
      </w:pPr>
    </w:p>
    <w:p w:rsidR="00BD1C91" w:rsidRDefault="00BD1C91" w:rsidP="00BD1C91">
      <w:pPr>
        <w:rPr>
          <w:rFonts w:ascii="Calibri" w:hAnsi="Calibri"/>
          <w:b/>
          <w:bCs/>
        </w:rPr>
      </w:pPr>
      <w:r w:rsidRPr="00A60D6E">
        <w:rPr>
          <w:rFonts w:ascii="Calibri" w:hAnsi="Calibri"/>
          <w:b/>
          <w:bCs/>
        </w:rPr>
        <w:t>Estimated Time Requirements for Preparation and Participation</w:t>
      </w:r>
    </w:p>
    <w:p w:rsidR="00BD1C91" w:rsidRPr="00A60D6E" w:rsidRDefault="00BD1C91" w:rsidP="00BD1C91">
      <w:pPr>
        <w:rPr>
          <w:rFonts w:ascii="Calibri" w:hAnsi="Calibri"/>
          <w:bCs/>
        </w:rPr>
      </w:pPr>
      <w:r>
        <w:rPr>
          <w:rFonts w:ascii="Calibri" w:hAnsi="Calibri"/>
          <w:bCs/>
        </w:rPr>
        <w:t>9 hours per Session or 18 hours per Unit or 144 hours for the course.</w:t>
      </w:r>
    </w:p>
    <w:p w:rsidR="00BD1C91" w:rsidRPr="009577F5" w:rsidRDefault="00BD1C91">
      <w:pPr>
        <w:rPr>
          <w:rFonts w:ascii="Calibri" w:hAnsi="Calibri"/>
          <w:b/>
          <w:bCs/>
          <w:sz w:val="20"/>
          <w:szCs w:val="20"/>
        </w:rPr>
      </w:pPr>
    </w:p>
    <w:p w:rsidR="002C3670" w:rsidRPr="009577F5" w:rsidRDefault="002C3670">
      <w:pPr>
        <w:rPr>
          <w:rFonts w:ascii="Calibri" w:hAnsi="Calibri"/>
          <w:b/>
          <w:bCs/>
          <w:sz w:val="20"/>
          <w:szCs w:val="20"/>
        </w:rPr>
      </w:pPr>
    </w:p>
    <w:p w:rsidR="002C3670" w:rsidRDefault="002C3670">
      <w:pPr>
        <w:rPr>
          <w:rFonts w:ascii="Calibri" w:hAnsi="Calibri"/>
          <w:b/>
          <w:bCs/>
        </w:rPr>
      </w:pPr>
    </w:p>
    <w:sectPr w:rsidR="002C3670" w:rsidSect="00BE57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35C" w:rsidRDefault="00E0635C" w:rsidP="00366CC7">
      <w:r>
        <w:separator/>
      </w:r>
    </w:p>
  </w:endnote>
  <w:endnote w:type="continuationSeparator" w:id="0">
    <w:p w:rsidR="00E0635C" w:rsidRDefault="00E0635C" w:rsidP="0036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70" w:rsidRPr="00166ED8" w:rsidRDefault="002C3670" w:rsidP="008E114E">
    <w:pPr>
      <w:pStyle w:val="Footer"/>
      <w:tabs>
        <w:tab w:val="clear" w:pos="4680"/>
      </w:tabs>
    </w:pPr>
    <w:r w:rsidRPr="00166ED8">
      <w:t>BIOMED</w:t>
    </w:r>
    <w:r>
      <w:t xml:space="preserve"> </w:t>
    </w:r>
    <w:r w:rsidRPr="00166ED8">
      <w:t>4500 Equine Critical Care and Nursing</w:t>
    </w:r>
    <w:r w:rsidRPr="00166ED8">
      <w:tab/>
      <w:t xml:space="preserve">Page </w:t>
    </w:r>
    <w:r w:rsidR="00FE2C07">
      <w:fldChar w:fldCharType="begin"/>
    </w:r>
    <w:r w:rsidR="00FE2C07">
      <w:instrText xml:space="preserve"> PAGE   \* MERGEFORMAT </w:instrText>
    </w:r>
    <w:r w:rsidR="00FE2C07">
      <w:fldChar w:fldCharType="separate"/>
    </w:r>
    <w:r w:rsidR="008B05B2">
      <w:t>1</w:t>
    </w:r>
    <w:r w:rsidR="00FE2C0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35C" w:rsidRDefault="00E0635C" w:rsidP="00366CC7">
      <w:r>
        <w:separator/>
      </w:r>
    </w:p>
  </w:footnote>
  <w:footnote w:type="continuationSeparator" w:id="0">
    <w:p w:rsidR="00E0635C" w:rsidRDefault="00E0635C" w:rsidP="00366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86"/>
    <w:rsid w:val="00022F05"/>
    <w:rsid w:val="000359A4"/>
    <w:rsid w:val="000551C2"/>
    <w:rsid w:val="0008314C"/>
    <w:rsid w:val="00087CDA"/>
    <w:rsid w:val="00095993"/>
    <w:rsid w:val="000A4707"/>
    <w:rsid w:val="000A4E36"/>
    <w:rsid w:val="000E5025"/>
    <w:rsid w:val="000E76FD"/>
    <w:rsid w:val="000F06BA"/>
    <w:rsid w:val="000F2B1C"/>
    <w:rsid w:val="00124D37"/>
    <w:rsid w:val="0013118B"/>
    <w:rsid w:val="00166ED8"/>
    <w:rsid w:val="001B2F2E"/>
    <w:rsid w:val="001D6CD6"/>
    <w:rsid w:val="001F16BD"/>
    <w:rsid w:val="00240506"/>
    <w:rsid w:val="00260EF3"/>
    <w:rsid w:val="00264393"/>
    <w:rsid w:val="00282B3A"/>
    <w:rsid w:val="00286BF6"/>
    <w:rsid w:val="002B565F"/>
    <w:rsid w:val="002C1C52"/>
    <w:rsid w:val="002C34D9"/>
    <w:rsid w:val="002C3670"/>
    <w:rsid w:val="002D37E9"/>
    <w:rsid w:val="002D5040"/>
    <w:rsid w:val="002E0FE9"/>
    <w:rsid w:val="002F7EE5"/>
    <w:rsid w:val="0034671C"/>
    <w:rsid w:val="00350166"/>
    <w:rsid w:val="003544D8"/>
    <w:rsid w:val="00366CC7"/>
    <w:rsid w:val="003722DC"/>
    <w:rsid w:val="003A7373"/>
    <w:rsid w:val="003E1A5B"/>
    <w:rsid w:val="003F0527"/>
    <w:rsid w:val="00402C6E"/>
    <w:rsid w:val="0042333E"/>
    <w:rsid w:val="004C5952"/>
    <w:rsid w:val="004D1893"/>
    <w:rsid w:val="004E5914"/>
    <w:rsid w:val="005007DC"/>
    <w:rsid w:val="00503D13"/>
    <w:rsid w:val="00512514"/>
    <w:rsid w:val="00532FCC"/>
    <w:rsid w:val="0054774A"/>
    <w:rsid w:val="00571B8B"/>
    <w:rsid w:val="005813FF"/>
    <w:rsid w:val="005A1308"/>
    <w:rsid w:val="005B7112"/>
    <w:rsid w:val="005F127D"/>
    <w:rsid w:val="005F5A99"/>
    <w:rsid w:val="00612632"/>
    <w:rsid w:val="006266E4"/>
    <w:rsid w:val="00640588"/>
    <w:rsid w:val="00647E44"/>
    <w:rsid w:val="00657147"/>
    <w:rsid w:val="00663CE9"/>
    <w:rsid w:val="00664AE0"/>
    <w:rsid w:val="00681015"/>
    <w:rsid w:val="00686A88"/>
    <w:rsid w:val="0069308C"/>
    <w:rsid w:val="006976BB"/>
    <w:rsid w:val="006B1C6E"/>
    <w:rsid w:val="00701669"/>
    <w:rsid w:val="00742D0B"/>
    <w:rsid w:val="00755435"/>
    <w:rsid w:val="007633EE"/>
    <w:rsid w:val="007955A0"/>
    <w:rsid w:val="0079691E"/>
    <w:rsid w:val="007A023A"/>
    <w:rsid w:val="007B7E46"/>
    <w:rsid w:val="007C007A"/>
    <w:rsid w:val="007F6555"/>
    <w:rsid w:val="00800F10"/>
    <w:rsid w:val="00832769"/>
    <w:rsid w:val="008403C6"/>
    <w:rsid w:val="00850C30"/>
    <w:rsid w:val="00897E64"/>
    <w:rsid w:val="008B05B2"/>
    <w:rsid w:val="008B0E5B"/>
    <w:rsid w:val="008C48B0"/>
    <w:rsid w:val="008E114E"/>
    <w:rsid w:val="008F7DB2"/>
    <w:rsid w:val="00915FE8"/>
    <w:rsid w:val="0095366B"/>
    <w:rsid w:val="00956EDD"/>
    <w:rsid w:val="009577F5"/>
    <w:rsid w:val="00980818"/>
    <w:rsid w:val="009A2D80"/>
    <w:rsid w:val="009A6341"/>
    <w:rsid w:val="009C4BED"/>
    <w:rsid w:val="00A34F2C"/>
    <w:rsid w:val="00A36510"/>
    <w:rsid w:val="00A50C8A"/>
    <w:rsid w:val="00A60D6E"/>
    <w:rsid w:val="00A97A2A"/>
    <w:rsid w:val="00AC0EB7"/>
    <w:rsid w:val="00AD665A"/>
    <w:rsid w:val="00AF6586"/>
    <w:rsid w:val="00B0217C"/>
    <w:rsid w:val="00B21181"/>
    <w:rsid w:val="00B40D15"/>
    <w:rsid w:val="00BC6A3A"/>
    <w:rsid w:val="00BD1C91"/>
    <w:rsid w:val="00BD4760"/>
    <w:rsid w:val="00BD76BB"/>
    <w:rsid w:val="00BE1531"/>
    <w:rsid w:val="00BE571D"/>
    <w:rsid w:val="00BF602B"/>
    <w:rsid w:val="00BF7A89"/>
    <w:rsid w:val="00C02DAD"/>
    <w:rsid w:val="00C37C2B"/>
    <w:rsid w:val="00C91D77"/>
    <w:rsid w:val="00CA5DD3"/>
    <w:rsid w:val="00CB4703"/>
    <w:rsid w:val="00CB4842"/>
    <w:rsid w:val="00CC6B74"/>
    <w:rsid w:val="00CE7E58"/>
    <w:rsid w:val="00D016B4"/>
    <w:rsid w:val="00D327A0"/>
    <w:rsid w:val="00D6650F"/>
    <w:rsid w:val="00D736CF"/>
    <w:rsid w:val="00D7532F"/>
    <w:rsid w:val="00DA7327"/>
    <w:rsid w:val="00DC3DB3"/>
    <w:rsid w:val="00E0635C"/>
    <w:rsid w:val="00E07958"/>
    <w:rsid w:val="00E530A4"/>
    <w:rsid w:val="00E55C3D"/>
    <w:rsid w:val="00E951AA"/>
    <w:rsid w:val="00EB2AE0"/>
    <w:rsid w:val="00F759AA"/>
    <w:rsid w:val="00FC7560"/>
    <w:rsid w:val="00FC79D8"/>
    <w:rsid w:val="00FE2C07"/>
    <w:rsid w:val="00FE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86"/>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6CC7"/>
    <w:pPr>
      <w:tabs>
        <w:tab w:val="center" w:pos="4680"/>
        <w:tab w:val="right" w:pos="9360"/>
      </w:tabs>
    </w:pPr>
  </w:style>
  <w:style w:type="character" w:customStyle="1" w:styleId="HeaderChar">
    <w:name w:val="Header Char"/>
    <w:basedOn w:val="DefaultParagraphFont"/>
    <w:link w:val="Header"/>
    <w:uiPriority w:val="99"/>
    <w:semiHidden/>
    <w:locked/>
    <w:rsid w:val="00366CC7"/>
    <w:rPr>
      <w:rFonts w:ascii="Times New Roman" w:hAnsi="Times New Roman" w:cs="Times New Roman"/>
      <w:sz w:val="24"/>
      <w:szCs w:val="24"/>
    </w:rPr>
  </w:style>
  <w:style w:type="paragraph" w:styleId="Footer">
    <w:name w:val="footer"/>
    <w:basedOn w:val="Normal"/>
    <w:link w:val="FooterChar"/>
    <w:uiPriority w:val="99"/>
    <w:rsid w:val="00166ED8"/>
    <w:pPr>
      <w:tabs>
        <w:tab w:val="center" w:pos="4680"/>
        <w:tab w:val="right" w:pos="9360"/>
      </w:tabs>
    </w:pPr>
    <w:rPr>
      <w:rFonts w:ascii="Calibri" w:hAnsi="Calibri"/>
      <w:noProof/>
      <w:sz w:val="18"/>
      <w:szCs w:val="18"/>
      <w:lang w:eastAsia="zh-TW"/>
    </w:rPr>
  </w:style>
  <w:style w:type="character" w:customStyle="1" w:styleId="FooterChar">
    <w:name w:val="Footer Char"/>
    <w:basedOn w:val="DefaultParagraphFont"/>
    <w:link w:val="Footer"/>
    <w:uiPriority w:val="99"/>
    <w:locked/>
    <w:rsid w:val="00166ED8"/>
    <w:rPr>
      <w:rFonts w:eastAsia="Times New Roman" w:cs="Times New Roman"/>
      <w:noProof/>
      <w:sz w:val="18"/>
      <w:szCs w:val="18"/>
      <w:lang w:eastAsia="zh-TW"/>
    </w:rPr>
  </w:style>
  <w:style w:type="paragraph" w:styleId="BalloonText">
    <w:name w:val="Balloon Text"/>
    <w:basedOn w:val="Normal"/>
    <w:link w:val="BalloonTextChar"/>
    <w:uiPriority w:val="99"/>
    <w:semiHidden/>
    <w:rsid w:val="00366C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C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86"/>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66CC7"/>
    <w:pPr>
      <w:tabs>
        <w:tab w:val="center" w:pos="4680"/>
        <w:tab w:val="right" w:pos="9360"/>
      </w:tabs>
    </w:pPr>
  </w:style>
  <w:style w:type="character" w:customStyle="1" w:styleId="HeaderChar">
    <w:name w:val="Header Char"/>
    <w:basedOn w:val="DefaultParagraphFont"/>
    <w:link w:val="Header"/>
    <w:uiPriority w:val="99"/>
    <w:semiHidden/>
    <w:locked/>
    <w:rsid w:val="00366CC7"/>
    <w:rPr>
      <w:rFonts w:ascii="Times New Roman" w:hAnsi="Times New Roman" w:cs="Times New Roman"/>
      <w:sz w:val="24"/>
      <w:szCs w:val="24"/>
    </w:rPr>
  </w:style>
  <w:style w:type="paragraph" w:styleId="Footer">
    <w:name w:val="footer"/>
    <w:basedOn w:val="Normal"/>
    <w:link w:val="FooterChar"/>
    <w:uiPriority w:val="99"/>
    <w:rsid w:val="00166ED8"/>
    <w:pPr>
      <w:tabs>
        <w:tab w:val="center" w:pos="4680"/>
        <w:tab w:val="right" w:pos="9360"/>
      </w:tabs>
    </w:pPr>
    <w:rPr>
      <w:rFonts w:ascii="Calibri" w:hAnsi="Calibri"/>
      <w:noProof/>
      <w:sz w:val="18"/>
      <w:szCs w:val="18"/>
      <w:lang w:eastAsia="zh-TW"/>
    </w:rPr>
  </w:style>
  <w:style w:type="character" w:customStyle="1" w:styleId="FooterChar">
    <w:name w:val="Footer Char"/>
    <w:basedOn w:val="DefaultParagraphFont"/>
    <w:link w:val="Footer"/>
    <w:uiPriority w:val="99"/>
    <w:locked/>
    <w:rsid w:val="00166ED8"/>
    <w:rPr>
      <w:rFonts w:eastAsia="Times New Roman" w:cs="Times New Roman"/>
      <w:noProof/>
      <w:sz w:val="18"/>
      <w:szCs w:val="18"/>
      <w:lang w:eastAsia="zh-TW"/>
    </w:rPr>
  </w:style>
  <w:style w:type="paragraph" w:styleId="BalloonText">
    <w:name w:val="Balloon Text"/>
    <w:basedOn w:val="Normal"/>
    <w:link w:val="BalloonTextChar"/>
    <w:uiPriority w:val="99"/>
    <w:semiHidden/>
    <w:rsid w:val="00366C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331815">
      <w:marLeft w:val="0"/>
      <w:marRight w:val="0"/>
      <w:marTop w:val="0"/>
      <w:marBottom w:val="0"/>
      <w:divBdr>
        <w:top w:val="none" w:sz="0" w:space="0" w:color="auto"/>
        <w:left w:val="none" w:sz="0" w:space="0" w:color="auto"/>
        <w:bottom w:val="none" w:sz="0" w:space="0" w:color="auto"/>
        <w:right w:val="none" w:sz="0" w:space="0" w:color="auto"/>
      </w:divBdr>
    </w:div>
    <w:div w:id="1813331816">
      <w:marLeft w:val="0"/>
      <w:marRight w:val="0"/>
      <w:marTop w:val="0"/>
      <w:marBottom w:val="0"/>
      <w:divBdr>
        <w:top w:val="none" w:sz="0" w:space="0" w:color="auto"/>
        <w:left w:val="none" w:sz="0" w:space="0" w:color="auto"/>
        <w:bottom w:val="none" w:sz="0" w:space="0" w:color="auto"/>
        <w:right w:val="none" w:sz="0" w:space="0" w:color="auto"/>
      </w:divBdr>
    </w:div>
    <w:div w:id="1813331817">
      <w:marLeft w:val="0"/>
      <w:marRight w:val="0"/>
      <w:marTop w:val="0"/>
      <w:marBottom w:val="0"/>
      <w:divBdr>
        <w:top w:val="none" w:sz="0" w:space="0" w:color="auto"/>
        <w:left w:val="none" w:sz="0" w:space="0" w:color="auto"/>
        <w:bottom w:val="none" w:sz="0" w:space="0" w:color="auto"/>
        <w:right w:val="none" w:sz="0" w:space="0" w:color="auto"/>
      </w:divBdr>
      <w:divsChild>
        <w:div w:id="1813331819">
          <w:marLeft w:val="0"/>
          <w:marRight w:val="0"/>
          <w:marTop w:val="0"/>
          <w:marBottom w:val="0"/>
          <w:divBdr>
            <w:top w:val="none" w:sz="0" w:space="0" w:color="auto"/>
            <w:left w:val="none" w:sz="0" w:space="0" w:color="auto"/>
            <w:bottom w:val="none" w:sz="0" w:space="0" w:color="auto"/>
            <w:right w:val="none" w:sz="0" w:space="0" w:color="auto"/>
          </w:divBdr>
        </w:div>
      </w:divsChild>
    </w:div>
    <w:div w:id="1813331818">
      <w:marLeft w:val="0"/>
      <w:marRight w:val="0"/>
      <w:marTop w:val="0"/>
      <w:marBottom w:val="0"/>
      <w:divBdr>
        <w:top w:val="none" w:sz="0" w:space="0" w:color="auto"/>
        <w:left w:val="none" w:sz="0" w:space="0" w:color="auto"/>
        <w:bottom w:val="none" w:sz="0" w:space="0" w:color="auto"/>
        <w:right w:val="none" w:sz="0" w:space="0" w:color="auto"/>
      </w:divBdr>
      <w:divsChild>
        <w:div w:id="181333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BIOMED 4500</vt:lpstr>
    </vt:vector>
  </TitlesOfParts>
  <Company>MU</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 4500</dc:title>
  <dc:creator>Joanne Kramer</dc:creator>
  <cp:lastModifiedBy>Tim</cp:lastModifiedBy>
  <cp:revision>2</cp:revision>
  <cp:lastPrinted>2012-04-13T16:37:00Z</cp:lastPrinted>
  <dcterms:created xsi:type="dcterms:W3CDTF">2013-06-13T14:58:00Z</dcterms:created>
  <dcterms:modified xsi:type="dcterms:W3CDTF">2013-06-13T14:58:00Z</dcterms:modified>
</cp:coreProperties>
</file>